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977" w:rsidRDefault="009E6F3F">
      <w:pPr>
        <w:pStyle w:val="ParaAttribute0"/>
        <w:wordWrap/>
        <w:snapToGrid w:val="0"/>
        <w:spacing w:line="480" w:lineRule="exact"/>
      </w:pPr>
      <w:bookmarkStart w:id="0" w:name="_GoBack"/>
      <w:bookmarkEnd w:id="0"/>
      <w:r>
        <w:rPr>
          <w:rStyle w:val="CharAttribute6"/>
          <w:rFonts w:ascii="Times New Roman" w:hAnsi="Times New Roman"/>
          <w:b/>
          <w:sz w:val="36"/>
          <w:szCs w:val="36"/>
        </w:rPr>
        <w:t>國立臺南高商辦理</w:t>
      </w:r>
      <w:r>
        <w:rPr>
          <w:rStyle w:val="CharAttribute6"/>
          <w:rFonts w:ascii="Times New Roman" w:hAnsi="Times New Roman"/>
          <w:b/>
          <w:sz w:val="36"/>
          <w:szCs w:val="36"/>
        </w:rPr>
        <w:t>112</w:t>
      </w:r>
      <w:r>
        <w:rPr>
          <w:rStyle w:val="CharAttribute6"/>
          <w:rFonts w:ascii="Times New Roman" w:hAnsi="Times New Roman"/>
          <w:b/>
          <w:sz w:val="36"/>
          <w:szCs w:val="36"/>
        </w:rPr>
        <w:t>年度教育部國教署辦理補助前瞻基礎建設之高級中等學校</w:t>
      </w:r>
    </w:p>
    <w:p w:rsidR="006E5977" w:rsidRDefault="009E6F3F">
      <w:pPr>
        <w:pStyle w:val="ParaAttribute0"/>
        <w:wordWrap/>
        <w:snapToGrid w:val="0"/>
        <w:spacing w:line="480" w:lineRule="exact"/>
      </w:pPr>
      <w:r>
        <w:rPr>
          <w:rStyle w:val="CharAttribute6"/>
          <w:rFonts w:ascii="Times New Roman" w:hAnsi="Times New Roman"/>
          <w:b/>
          <w:sz w:val="36"/>
          <w:szCs w:val="36"/>
        </w:rPr>
        <w:t>新興科技教育遠距示範服務計畫</w:t>
      </w:r>
      <w:r>
        <w:rPr>
          <w:rStyle w:val="CharAttribute6"/>
          <w:rFonts w:ascii="Times New Roman" w:hAnsi="Times New Roman"/>
          <w:b/>
          <w:sz w:val="36"/>
          <w:szCs w:val="36"/>
        </w:rPr>
        <w:t>-</w:t>
      </w:r>
      <w:r>
        <w:t xml:space="preserve"> </w:t>
      </w:r>
      <w:r>
        <w:rPr>
          <w:rStyle w:val="CharAttribute6"/>
          <w:rFonts w:ascii="Times New Roman" w:hAnsi="Times New Roman"/>
          <w:b/>
          <w:sz w:val="36"/>
          <w:szCs w:val="36"/>
        </w:rPr>
        <w:t>AI</w:t>
      </w:r>
      <w:r>
        <w:rPr>
          <w:rStyle w:val="CharAttribute6"/>
          <w:rFonts w:ascii="Times New Roman" w:hAnsi="Times New Roman"/>
          <w:b/>
          <w:sz w:val="36"/>
          <w:szCs w:val="36"/>
        </w:rPr>
        <w:t>圖片影音動畫生成影片剪輯應用研習應用研習</w:t>
      </w:r>
    </w:p>
    <w:p w:rsidR="006E5977" w:rsidRDefault="006E5977">
      <w:pPr>
        <w:wordWrap/>
        <w:snapToGrid w:val="0"/>
        <w:spacing w:line="360" w:lineRule="auto"/>
      </w:pPr>
    </w:p>
    <w:p w:rsidR="006E5977" w:rsidRDefault="009E6F3F">
      <w:pPr>
        <w:wordWrap/>
        <w:snapToGrid w:val="0"/>
        <w:spacing w:line="360" w:lineRule="auto"/>
      </w:pPr>
      <w:r>
        <w:rPr>
          <w:rStyle w:val="CharAttribute9"/>
          <w:rFonts w:ascii="Times New Roman" w:hAnsi="Times New Roman"/>
          <w:b/>
          <w:szCs w:val="28"/>
          <w:lang w:eastAsia="zh-TW"/>
        </w:rPr>
        <w:t>一、依據</w:t>
      </w:r>
    </w:p>
    <w:p w:rsidR="006E5977" w:rsidRDefault="009E6F3F">
      <w:pPr>
        <w:spacing w:line="500" w:lineRule="exact"/>
        <w:ind w:left="567"/>
      </w:pPr>
      <w:r>
        <w:rPr>
          <w:rStyle w:val="CharAttribute9"/>
          <w:szCs w:val="28"/>
          <w:lang w:eastAsia="zh-TW"/>
        </w:rPr>
        <w:t>112</w:t>
      </w:r>
      <w:r>
        <w:rPr>
          <w:rStyle w:val="CharAttribute9"/>
          <w:szCs w:val="28"/>
          <w:lang w:eastAsia="zh-TW"/>
        </w:rPr>
        <w:t>年度教育部國民及學前教育署辦理補助前瞻基礎建設數位建設</w:t>
      </w:r>
      <w:r>
        <w:rPr>
          <w:rStyle w:val="CharAttribute9"/>
          <w:szCs w:val="28"/>
          <w:lang w:eastAsia="zh-TW"/>
        </w:rPr>
        <w:t>---</w:t>
      </w:r>
      <w:r>
        <w:rPr>
          <w:rStyle w:val="CharAttribute9"/>
          <w:szCs w:val="28"/>
          <w:lang w:eastAsia="zh-TW"/>
        </w:rPr>
        <w:t>高級中等學校新興科技教育遠距示範服務計畫」辦理。</w:t>
      </w:r>
    </w:p>
    <w:p w:rsidR="006E5977" w:rsidRDefault="009E6F3F">
      <w:pPr>
        <w:wordWrap/>
        <w:snapToGrid w:val="0"/>
        <w:spacing w:before="350" w:line="360" w:lineRule="auto"/>
        <w:ind w:left="425" w:hanging="476"/>
      </w:pPr>
      <w:r>
        <w:rPr>
          <w:rStyle w:val="CharAttribute9"/>
          <w:rFonts w:ascii="Times New Roman" w:hAnsi="Times New Roman"/>
          <w:b/>
          <w:szCs w:val="28"/>
          <w:lang w:eastAsia="zh-TW"/>
        </w:rPr>
        <w:t>二、目的</w:t>
      </w:r>
    </w:p>
    <w:p w:rsidR="006E5977" w:rsidRDefault="009E6F3F">
      <w:pPr>
        <w:wordWrap/>
        <w:snapToGrid w:val="0"/>
        <w:spacing w:line="360" w:lineRule="auto"/>
        <w:ind w:left="993" w:hanging="476"/>
      </w:pPr>
      <w:r>
        <w:rPr>
          <w:rStyle w:val="CharAttribute9"/>
          <w:rFonts w:ascii="Times New Roman" w:hAnsi="Times New Roman"/>
          <w:szCs w:val="28"/>
        </w:rPr>
        <w:t>(</w:t>
      </w:r>
      <w:r>
        <w:rPr>
          <w:rStyle w:val="CharAttribute9"/>
          <w:rFonts w:ascii="Times New Roman" w:hAnsi="Times New Roman"/>
          <w:szCs w:val="28"/>
        </w:rPr>
        <w:t>一</w:t>
      </w:r>
      <w:r>
        <w:rPr>
          <w:rStyle w:val="CharAttribute9"/>
          <w:rFonts w:ascii="Times New Roman" w:hAnsi="Times New Roman"/>
          <w:szCs w:val="28"/>
        </w:rPr>
        <w:t>)</w:t>
      </w:r>
      <w:r>
        <w:rPr>
          <w:rStyle w:val="CharAttribute9"/>
          <w:rFonts w:ascii="Times New Roman" w:hAnsi="Times New Roman"/>
          <w:szCs w:val="28"/>
        </w:rPr>
        <w:t>結合產官學的能量以組織團隊，與臺南市政府、教育局、社區大學教育資源分享，使用既有的新興科技場域推廣中心資源，建置數位遠距學習課程，透過網路無遠弗屆的力量，讓師生能透過教育雲平台進行直播及數位課程學習，讓學習不受未來可能來臨的疫情影響，超前佈署遠距教學示範課程。</w:t>
      </w:r>
    </w:p>
    <w:p w:rsidR="006E5977" w:rsidRDefault="009E6F3F">
      <w:pPr>
        <w:wordWrap/>
        <w:snapToGrid w:val="0"/>
        <w:spacing w:line="360" w:lineRule="auto"/>
        <w:ind w:left="993" w:hanging="476"/>
      </w:pPr>
      <w:r>
        <w:rPr>
          <w:rStyle w:val="CharAttribute9"/>
          <w:rFonts w:ascii="Times New Roman" w:hAnsi="Times New Roman"/>
          <w:szCs w:val="28"/>
        </w:rPr>
        <w:t>(</w:t>
      </w:r>
      <w:r>
        <w:rPr>
          <w:rStyle w:val="CharAttribute9"/>
          <w:rFonts w:ascii="Times New Roman" w:hAnsi="Times New Roman"/>
          <w:szCs w:val="28"/>
        </w:rPr>
        <w:t>二</w:t>
      </w:r>
      <w:r>
        <w:rPr>
          <w:rStyle w:val="CharAttribute9"/>
          <w:rFonts w:ascii="Times New Roman" w:hAnsi="Times New Roman"/>
          <w:szCs w:val="28"/>
        </w:rPr>
        <w:t>)</w:t>
      </w:r>
      <w:r>
        <w:rPr>
          <w:rStyle w:val="CharAttribute9"/>
          <w:rFonts w:ascii="Times New Roman" w:hAnsi="Times New Roman"/>
          <w:szCs w:val="28"/>
        </w:rPr>
        <w:t>運用手作課程與</w:t>
      </w:r>
      <w:r>
        <w:rPr>
          <w:rStyle w:val="CharAttribute9"/>
          <w:rFonts w:ascii="Times New Roman" w:hAnsi="Times New Roman"/>
          <w:szCs w:val="28"/>
        </w:rPr>
        <w:t>AR/VR</w:t>
      </w:r>
      <w:r>
        <w:rPr>
          <w:rStyle w:val="CharAttribute9"/>
          <w:rFonts w:ascii="Times New Roman" w:hAnsi="Times New Roman"/>
          <w:szCs w:val="28"/>
        </w:rPr>
        <w:t>技術、</w:t>
      </w:r>
      <w:r>
        <w:rPr>
          <w:rStyle w:val="CharAttribute9"/>
          <w:rFonts w:ascii="Times New Roman" w:hAnsi="Times New Roman"/>
          <w:szCs w:val="28"/>
        </w:rPr>
        <w:t>AI</w:t>
      </w:r>
      <w:r>
        <w:rPr>
          <w:rStyle w:val="CharAttribute9"/>
          <w:rFonts w:ascii="Times New Roman" w:hAnsi="Times New Roman"/>
          <w:szCs w:val="28"/>
        </w:rPr>
        <w:t>智能科技、</w:t>
      </w:r>
      <w:r>
        <w:rPr>
          <w:rStyle w:val="CharAttribute9"/>
          <w:rFonts w:ascii="Times New Roman" w:hAnsi="Times New Roman"/>
          <w:szCs w:val="28"/>
        </w:rPr>
        <w:t>IOT</w:t>
      </w:r>
      <w:r>
        <w:rPr>
          <w:rStyle w:val="CharAttribute9"/>
          <w:rFonts w:ascii="Times New Roman" w:hAnsi="Times New Roman"/>
          <w:szCs w:val="28"/>
        </w:rPr>
        <w:t>智慧機械實作等新興科技元素，推出相關課程，並計畫結合社區學校，開設主題式的單元課程，期待將新興科技課程能推廣至臺南地區之中小學學校。</w:t>
      </w:r>
    </w:p>
    <w:p w:rsidR="006E5977" w:rsidRDefault="009E6F3F">
      <w:pPr>
        <w:wordWrap/>
        <w:snapToGrid w:val="0"/>
        <w:spacing w:line="360" w:lineRule="auto"/>
      </w:pPr>
      <w:r>
        <w:rPr>
          <w:rStyle w:val="CharAttribute9"/>
          <w:rFonts w:ascii="Times New Roman" w:hAnsi="Times New Roman"/>
          <w:b/>
          <w:szCs w:val="28"/>
          <w:lang w:eastAsia="zh-TW"/>
        </w:rPr>
        <w:t>三、主辦單位及承辦單位：</w:t>
      </w:r>
      <w:r>
        <w:t xml:space="preserve"> </w:t>
      </w:r>
    </w:p>
    <w:p w:rsidR="006E5977" w:rsidRDefault="009E6F3F">
      <w:pPr>
        <w:wordWrap/>
        <w:snapToGrid w:val="0"/>
        <w:spacing w:line="360" w:lineRule="auto"/>
        <w:ind w:left="993" w:hanging="476"/>
      </w:pPr>
      <w:r>
        <w:rPr>
          <w:rStyle w:val="CharAttribute9"/>
          <w:rFonts w:ascii="Times New Roman" w:hAnsi="Times New Roman"/>
          <w:szCs w:val="28"/>
        </w:rPr>
        <w:t>(</w:t>
      </w:r>
      <w:r>
        <w:rPr>
          <w:rStyle w:val="CharAttribute9"/>
          <w:rFonts w:ascii="Times New Roman" w:hAnsi="Times New Roman"/>
          <w:szCs w:val="28"/>
        </w:rPr>
        <w:t>一</w:t>
      </w:r>
      <w:r>
        <w:rPr>
          <w:rStyle w:val="CharAttribute9"/>
          <w:rFonts w:ascii="Times New Roman" w:hAnsi="Times New Roman"/>
          <w:szCs w:val="28"/>
        </w:rPr>
        <w:t>)</w:t>
      </w:r>
      <w:r>
        <w:rPr>
          <w:rStyle w:val="CharAttribute9"/>
          <w:rFonts w:ascii="Times New Roman" w:hAnsi="Times New Roman"/>
          <w:szCs w:val="28"/>
        </w:rPr>
        <w:t>主辦單位：教育部國民及學前</w:t>
      </w:r>
      <w:r>
        <w:rPr>
          <w:rStyle w:val="CharAttribute9"/>
          <w:rFonts w:ascii="Times New Roman" w:hAnsi="Times New Roman"/>
          <w:szCs w:val="28"/>
        </w:rPr>
        <w:t>教育署、國立高雄師範大學</w:t>
      </w:r>
    </w:p>
    <w:p w:rsidR="006E5977" w:rsidRDefault="009E6F3F">
      <w:pPr>
        <w:wordWrap/>
        <w:snapToGrid w:val="0"/>
        <w:spacing w:line="360" w:lineRule="auto"/>
        <w:ind w:left="993" w:hanging="476"/>
      </w:pPr>
      <w:r>
        <w:rPr>
          <w:rStyle w:val="CharAttribute9"/>
          <w:rFonts w:ascii="Times New Roman" w:hAnsi="Times New Roman"/>
          <w:szCs w:val="28"/>
        </w:rPr>
        <w:t>(</w:t>
      </w:r>
      <w:r>
        <w:rPr>
          <w:rStyle w:val="CharAttribute9"/>
          <w:rFonts w:ascii="Times New Roman" w:hAnsi="Times New Roman"/>
          <w:szCs w:val="28"/>
        </w:rPr>
        <w:t>二</w:t>
      </w:r>
      <w:r>
        <w:rPr>
          <w:rStyle w:val="CharAttribute9"/>
          <w:rFonts w:ascii="Times New Roman" w:hAnsi="Times New Roman"/>
          <w:szCs w:val="28"/>
        </w:rPr>
        <w:t>)</w:t>
      </w:r>
      <w:r>
        <w:rPr>
          <w:rStyle w:val="CharAttribute9"/>
          <w:rFonts w:ascii="Times New Roman" w:hAnsi="Times New Roman"/>
          <w:szCs w:val="28"/>
        </w:rPr>
        <w:t>承辦單位：國立臺南高級商業職業學校</w:t>
      </w:r>
      <w:r>
        <w:rPr>
          <w:rStyle w:val="CharAttribute9"/>
          <w:rFonts w:ascii="Times New Roman" w:hAnsi="Times New Roman"/>
          <w:szCs w:val="28"/>
        </w:rPr>
        <w:t>(</w:t>
      </w:r>
      <w:r>
        <w:rPr>
          <w:rStyle w:val="CharAttribute9"/>
          <w:rFonts w:ascii="Times New Roman" w:hAnsi="Times New Roman"/>
          <w:szCs w:val="28"/>
        </w:rPr>
        <w:t>以下簡稱臺南高商</w:t>
      </w:r>
      <w:r>
        <w:rPr>
          <w:rStyle w:val="CharAttribute9"/>
          <w:rFonts w:ascii="Times New Roman" w:hAnsi="Times New Roman"/>
          <w:szCs w:val="28"/>
        </w:rPr>
        <w:t>)</w:t>
      </w:r>
      <w:r>
        <w:rPr>
          <w:rStyle w:val="CharAttribute9"/>
          <w:rFonts w:ascii="Times New Roman" w:hAnsi="Times New Roman"/>
          <w:szCs w:val="28"/>
        </w:rPr>
        <w:t>。</w:t>
      </w:r>
    </w:p>
    <w:p w:rsidR="006E5977" w:rsidRDefault="009E6F3F">
      <w:pPr>
        <w:wordWrap/>
        <w:snapToGrid w:val="0"/>
        <w:spacing w:line="360" w:lineRule="auto"/>
        <w:ind w:left="2410" w:hanging="1893"/>
      </w:pPr>
      <w:r>
        <w:rPr>
          <w:rStyle w:val="CharAttribute9"/>
          <w:rFonts w:ascii="Times New Roman" w:hAnsi="Times New Roman"/>
          <w:szCs w:val="28"/>
        </w:rPr>
        <w:t>(</w:t>
      </w:r>
      <w:r>
        <w:rPr>
          <w:rStyle w:val="CharAttribute9"/>
          <w:rFonts w:ascii="Times New Roman" w:hAnsi="Times New Roman"/>
          <w:szCs w:val="28"/>
        </w:rPr>
        <w:t>三</w:t>
      </w:r>
      <w:r>
        <w:rPr>
          <w:rStyle w:val="CharAttribute9"/>
          <w:rFonts w:ascii="Times New Roman" w:hAnsi="Times New Roman"/>
          <w:szCs w:val="28"/>
        </w:rPr>
        <w:t>)</w:t>
      </w:r>
      <w:r>
        <w:rPr>
          <w:rStyle w:val="CharAttribute9"/>
          <w:rFonts w:ascii="Times New Roman" w:hAnsi="Times New Roman"/>
          <w:szCs w:val="28"/>
        </w:rPr>
        <w:t>協辦單位：國立臺南二中</w:t>
      </w:r>
    </w:p>
    <w:p w:rsidR="006E5977" w:rsidRDefault="009E6F3F">
      <w:pPr>
        <w:wordWrap/>
        <w:snapToGrid w:val="0"/>
        <w:spacing w:line="360" w:lineRule="auto"/>
      </w:pPr>
      <w:r>
        <w:rPr>
          <w:rStyle w:val="CharAttribute9"/>
          <w:rFonts w:ascii="Times New Roman" w:hAnsi="Times New Roman"/>
          <w:b/>
          <w:szCs w:val="28"/>
          <w:lang w:eastAsia="zh-TW"/>
        </w:rPr>
        <w:t>四、參加對象：</w:t>
      </w:r>
    </w:p>
    <w:p w:rsidR="006E5977" w:rsidRDefault="009E6F3F">
      <w:pPr>
        <w:wordWrap/>
        <w:snapToGrid w:val="0"/>
        <w:spacing w:line="360" w:lineRule="auto"/>
        <w:ind w:left="993" w:hanging="476"/>
      </w:pPr>
      <w:r>
        <w:rPr>
          <w:rStyle w:val="CharAttribute9"/>
          <w:rFonts w:ascii="Times New Roman" w:hAnsi="Times New Roman"/>
          <w:szCs w:val="28"/>
        </w:rPr>
        <w:t>(</w:t>
      </w:r>
      <w:r>
        <w:rPr>
          <w:rStyle w:val="CharAttribute9"/>
          <w:rFonts w:ascii="Times New Roman" w:hAnsi="Times New Roman"/>
          <w:szCs w:val="28"/>
        </w:rPr>
        <w:t>一</w:t>
      </w:r>
      <w:r>
        <w:rPr>
          <w:rStyle w:val="CharAttribute9"/>
          <w:rFonts w:ascii="Times New Roman" w:hAnsi="Times New Roman"/>
          <w:szCs w:val="28"/>
        </w:rPr>
        <w:t>)</w:t>
      </w:r>
      <w:r>
        <w:rPr>
          <w:rStyle w:val="CharAttribute9"/>
          <w:rFonts w:ascii="Times New Roman" w:hAnsi="Times New Roman"/>
          <w:szCs w:val="28"/>
        </w:rPr>
        <w:t>臺南市中等學校教職員工生預計</w:t>
      </w:r>
      <w:r>
        <w:rPr>
          <w:rStyle w:val="CharAttribute9"/>
          <w:rFonts w:ascii="Times New Roman" w:hAnsi="Times New Roman"/>
          <w:szCs w:val="28"/>
        </w:rPr>
        <w:t>40</w:t>
      </w:r>
      <w:r>
        <w:rPr>
          <w:rStyle w:val="CharAttribute9"/>
          <w:rFonts w:ascii="Times New Roman" w:hAnsi="Times New Roman"/>
          <w:szCs w:val="28"/>
        </w:rPr>
        <w:t>人。</w:t>
      </w:r>
      <w:r>
        <w:rPr>
          <w:rStyle w:val="CharAttribute9"/>
          <w:rFonts w:ascii="Times New Roman" w:hAnsi="Times New Roman"/>
          <w:szCs w:val="28"/>
        </w:rPr>
        <w:t>(</w:t>
      </w:r>
      <w:r>
        <w:rPr>
          <w:rStyle w:val="CharAttribute9"/>
          <w:rFonts w:ascii="Times New Roman" w:hAnsi="Times New Roman"/>
          <w:szCs w:val="28"/>
        </w:rPr>
        <w:t>若超過報名人數，則以報名順序做為錄取依據</w:t>
      </w:r>
      <w:r>
        <w:rPr>
          <w:rStyle w:val="CharAttribute9"/>
          <w:rFonts w:ascii="Times New Roman" w:hAnsi="Times New Roman"/>
          <w:szCs w:val="28"/>
        </w:rPr>
        <w:t>)</w:t>
      </w:r>
    </w:p>
    <w:p w:rsidR="006E5977" w:rsidRDefault="009E6F3F">
      <w:pPr>
        <w:wordWrap/>
        <w:snapToGrid w:val="0"/>
        <w:spacing w:line="360" w:lineRule="auto"/>
      </w:pPr>
      <w:r>
        <w:rPr>
          <w:rStyle w:val="CharAttribute9"/>
          <w:rFonts w:ascii="Times New Roman" w:hAnsi="Times New Roman"/>
          <w:b/>
          <w:szCs w:val="28"/>
          <w:lang w:eastAsia="zh-TW"/>
        </w:rPr>
        <w:t>五、報名方式</w:t>
      </w:r>
      <w:r>
        <w:rPr>
          <w:rStyle w:val="CharAttribute9"/>
          <w:rFonts w:ascii="Times New Roman" w:hAnsi="Times New Roman"/>
          <w:b/>
          <w:szCs w:val="28"/>
          <w:lang w:eastAsia="zh-TW"/>
        </w:rPr>
        <w:t>:</w:t>
      </w:r>
      <w:r>
        <w:rPr>
          <w:rFonts w:ascii="新細明體" w:eastAsia="新細明體" w:hAnsi="新細明體" w:cs="新細明體"/>
        </w:rPr>
        <w:t xml:space="preserve"> </w:t>
      </w:r>
      <w:r>
        <w:rPr>
          <w:rStyle w:val="CharAttribute9"/>
          <w:rFonts w:ascii="Times New Roman" w:hAnsi="Times New Roman"/>
          <w:b/>
          <w:szCs w:val="28"/>
          <w:lang w:eastAsia="zh-TW"/>
        </w:rPr>
        <w:t>即日起依報名順序錄取，至</w:t>
      </w:r>
      <w:r>
        <w:rPr>
          <w:rStyle w:val="CharAttribute9"/>
          <w:rFonts w:ascii="Times New Roman" w:hAnsi="Times New Roman"/>
          <w:b/>
          <w:szCs w:val="28"/>
          <w:lang w:eastAsia="zh-TW"/>
        </w:rPr>
        <w:t>112</w:t>
      </w:r>
      <w:r>
        <w:rPr>
          <w:rStyle w:val="CharAttribute9"/>
          <w:rFonts w:ascii="Times New Roman" w:hAnsi="Times New Roman"/>
          <w:b/>
          <w:szCs w:val="28"/>
          <w:lang w:eastAsia="zh-TW"/>
        </w:rPr>
        <w:t>年</w:t>
      </w:r>
      <w:r>
        <w:rPr>
          <w:rStyle w:val="CharAttribute9"/>
          <w:rFonts w:ascii="Times New Roman" w:hAnsi="Times New Roman"/>
          <w:b/>
          <w:szCs w:val="28"/>
          <w:lang w:eastAsia="zh-TW"/>
        </w:rPr>
        <w:t>5</w:t>
      </w:r>
      <w:r>
        <w:rPr>
          <w:rStyle w:val="CharAttribute9"/>
          <w:rFonts w:ascii="Times New Roman" w:hAnsi="Times New Roman"/>
          <w:b/>
          <w:szCs w:val="28"/>
          <w:lang w:eastAsia="zh-TW"/>
        </w:rPr>
        <w:t>月</w:t>
      </w:r>
      <w:r>
        <w:rPr>
          <w:rStyle w:val="CharAttribute9"/>
          <w:rFonts w:ascii="Times New Roman" w:hAnsi="Times New Roman"/>
          <w:b/>
          <w:szCs w:val="28"/>
          <w:lang w:eastAsia="zh-TW"/>
        </w:rPr>
        <w:t>28</w:t>
      </w:r>
      <w:r>
        <w:rPr>
          <w:rStyle w:val="CharAttribute9"/>
          <w:rFonts w:ascii="Times New Roman" w:hAnsi="Times New Roman"/>
          <w:b/>
          <w:szCs w:val="28"/>
          <w:lang w:eastAsia="zh-TW"/>
        </w:rPr>
        <w:t>日</w:t>
      </w:r>
      <w:r>
        <w:rPr>
          <w:rStyle w:val="CharAttribute9"/>
          <w:rFonts w:ascii="Times New Roman" w:hAnsi="Times New Roman"/>
          <w:b/>
          <w:szCs w:val="28"/>
          <w:lang w:eastAsia="zh-TW"/>
        </w:rPr>
        <w:t>(</w:t>
      </w:r>
      <w:r>
        <w:rPr>
          <w:rStyle w:val="CharAttribute9"/>
          <w:rFonts w:ascii="Times New Roman" w:hAnsi="Times New Roman"/>
          <w:b/>
          <w:szCs w:val="28"/>
          <w:lang w:eastAsia="zh-TW"/>
        </w:rPr>
        <w:t>星期日</w:t>
      </w:r>
      <w:r>
        <w:rPr>
          <w:rStyle w:val="CharAttribute9"/>
          <w:rFonts w:ascii="Times New Roman" w:hAnsi="Times New Roman"/>
          <w:b/>
          <w:szCs w:val="28"/>
          <w:lang w:eastAsia="zh-TW"/>
        </w:rPr>
        <w:t>)</w:t>
      </w:r>
      <w:r>
        <w:rPr>
          <w:rStyle w:val="CharAttribute9"/>
          <w:rFonts w:ascii="Times New Roman" w:hAnsi="Times New Roman"/>
          <w:b/>
          <w:szCs w:val="28"/>
          <w:lang w:eastAsia="zh-TW"/>
        </w:rPr>
        <w:t>下午</w:t>
      </w:r>
      <w:r>
        <w:rPr>
          <w:rStyle w:val="CharAttribute9"/>
          <w:rFonts w:ascii="Times New Roman" w:hAnsi="Times New Roman"/>
          <w:b/>
          <w:szCs w:val="28"/>
          <w:lang w:eastAsia="zh-TW"/>
        </w:rPr>
        <w:t>5:00</w:t>
      </w:r>
      <w:r>
        <w:rPr>
          <w:rStyle w:val="CharAttribute9"/>
          <w:rFonts w:ascii="Times New Roman" w:hAnsi="Times New Roman"/>
          <w:b/>
          <w:szCs w:val="28"/>
          <w:lang w:eastAsia="zh-TW"/>
        </w:rPr>
        <w:t>截止。</w:t>
      </w:r>
    </w:p>
    <w:p w:rsidR="006E5977" w:rsidRDefault="009E6F3F">
      <w:pPr>
        <w:wordWrap/>
        <w:snapToGrid w:val="0"/>
        <w:spacing w:line="360" w:lineRule="auto"/>
      </w:pPr>
      <w:r>
        <w:rPr>
          <w:rStyle w:val="CharAttribute9"/>
          <w:rFonts w:ascii="Times New Roman" w:hAnsi="Times New Roman"/>
          <w:b/>
          <w:szCs w:val="28"/>
          <w:lang w:eastAsia="zh-TW"/>
        </w:rPr>
        <w:t>六、研習日期：中華民國</w:t>
      </w:r>
      <w:r>
        <w:rPr>
          <w:rStyle w:val="CharAttribute9"/>
          <w:rFonts w:ascii="Times New Roman" w:hAnsi="Times New Roman"/>
          <w:b/>
          <w:szCs w:val="28"/>
          <w:lang w:eastAsia="zh-TW"/>
        </w:rPr>
        <w:t>112</w:t>
      </w:r>
      <w:r>
        <w:rPr>
          <w:rStyle w:val="CharAttribute9"/>
          <w:rFonts w:ascii="Times New Roman" w:hAnsi="Times New Roman"/>
          <w:b/>
          <w:szCs w:val="28"/>
          <w:lang w:eastAsia="zh-TW"/>
        </w:rPr>
        <w:t>年</w:t>
      </w:r>
      <w:r>
        <w:rPr>
          <w:rStyle w:val="CharAttribute9"/>
          <w:rFonts w:ascii="Times New Roman" w:hAnsi="Times New Roman"/>
          <w:b/>
          <w:szCs w:val="28"/>
          <w:lang w:eastAsia="zh-TW"/>
        </w:rPr>
        <w:t>5</w:t>
      </w:r>
      <w:r>
        <w:rPr>
          <w:rStyle w:val="CharAttribute9"/>
          <w:rFonts w:ascii="Times New Roman" w:hAnsi="Times New Roman"/>
          <w:b/>
          <w:szCs w:val="28"/>
          <w:lang w:eastAsia="zh-TW"/>
        </w:rPr>
        <w:t>月</w:t>
      </w:r>
      <w:r>
        <w:rPr>
          <w:rStyle w:val="CharAttribute9"/>
          <w:rFonts w:ascii="Times New Roman" w:hAnsi="Times New Roman"/>
          <w:b/>
          <w:szCs w:val="28"/>
          <w:lang w:eastAsia="zh-TW"/>
        </w:rPr>
        <w:t>31</w:t>
      </w:r>
      <w:r>
        <w:rPr>
          <w:rStyle w:val="CharAttribute9"/>
          <w:rFonts w:ascii="Times New Roman" w:hAnsi="Times New Roman"/>
          <w:b/>
          <w:szCs w:val="28"/>
          <w:lang w:eastAsia="zh-TW"/>
        </w:rPr>
        <w:t>日</w:t>
      </w:r>
      <w:r>
        <w:rPr>
          <w:rStyle w:val="CharAttribute9"/>
          <w:rFonts w:ascii="Times New Roman" w:hAnsi="Times New Roman"/>
          <w:b/>
          <w:szCs w:val="28"/>
          <w:lang w:eastAsia="zh-TW"/>
        </w:rPr>
        <w:t>(</w:t>
      </w:r>
      <w:r>
        <w:rPr>
          <w:rStyle w:val="CharAttribute9"/>
          <w:rFonts w:ascii="Times New Roman" w:hAnsi="Times New Roman"/>
          <w:b/>
          <w:szCs w:val="28"/>
          <w:lang w:eastAsia="zh-TW"/>
        </w:rPr>
        <w:t>星期三</w:t>
      </w:r>
      <w:r>
        <w:rPr>
          <w:rStyle w:val="CharAttribute9"/>
          <w:rFonts w:ascii="Times New Roman" w:hAnsi="Times New Roman"/>
          <w:b/>
          <w:szCs w:val="28"/>
          <w:lang w:eastAsia="zh-TW"/>
        </w:rPr>
        <w:t>)</w:t>
      </w:r>
    </w:p>
    <w:p w:rsidR="006E5977" w:rsidRDefault="009E6F3F">
      <w:pPr>
        <w:wordWrap/>
        <w:snapToGrid w:val="0"/>
        <w:spacing w:line="360" w:lineRule="auto"/>
      </w:pPr>
      <w:r>
        <w:rPr>
          <w:rStyle w:val="CharAttribute9"/>
          <w:rFonts w:ascii="Times New Roman" w:hAnsi="Times New Roman"/>
          <w:b/>
          <w:szCs w:val="28"/>
          <w:lang w:eastAsia="zh-TW"/>
        </w:rPr>
        <w:t>七、研習地點：</w:t>
      </w:r>
      <w:r>
        <w:rPr>
          <w:rStyle w:val="CharAttribute9"/>
          <w:rFonts w:ascii="Times New Roman" w:hAnsi="Times New Roman"/>
          <w:lang w:eastAsia="zh-TW"/>
        </w:rPr>
        <w:t>國立臺南高商</w:t>
      </w:r>
      <w:r>
        <w:rPr>
          <w:rStyle w:val="CharAttribute9"/>
          <w:rFonts w:ascii="Times New Roman" w:hAnsi="Times New Roman"/>
        </w:rPr>
        <w:t>資訊大樓五樓</w:t>
      </w:r>
      <w:r>
        <w:rPr>
          <w:rStyle w:val="CharAttribute9"/>
          <w:rFonts w:ascii="Times New Roman" w:hAnsi="Times New Roman"/>
          <w:lang w:eastAsia="zh-TW"/>
        </w:rPr>
        <w:t>電繪教室</w:t>
      </w:r>
    </w:p>
    <w:p w:rsidR="006E5977" w:rsidRDefault="009E6F3F">
      <w:pPr>
        <w:wordWrap/>
        <w:snapToGrid w:val="0"/>
        <w:spacing w:line="360" w:lineRule="auto"/>
      </w:pPr>
      <w:r>
        <w:rPr>
          <w:rStyle w:val="CharAttribute9"/>
          <w:rFonts w:ascii="Times New Roman" w:hAnsi="Times New Roman"/>
          <w:b/>
          <w:szCs w:val="28"/>
          <w:lang w:eastAsia="zh-TW"/>
        </w:rPr>
        <w:lastRenderedPageBreak/>
        <w:t>八、研習內容：</w:t>
      </w:r>
      <w:r>
        <w:rPr>
          <w:rStyle w:val="CharAttribute9"/>
          <w:rFonts w:ascii="Times New Roman" w:hAnsi="Times New Roman"/>
          <w:lang w:eastAsia="zh-TW"/>
        </w:rPr>
        <w:t>如程序表</w:t>
      </w:r>
      <w:r>
        <w:rPr>
          <w:rStyle w:val="CharAttribute9"/>
          <w:rFonts w:ascii="Times New Roman" w:hAnsi="Times New Roman"/>
          <w:szCs w:val="28"/>
          <w:lang w:eastAsia="zh-TW"/>
        </w:rPr>
        <w:t>。</w:t>
      </w:r>
    </w:p>
    <w:p w:rsidR="006E5977" w:rsidRDefault="009E6F3F">
      <w:pPr>
        <w:wordWrap/>
        <w:snapToGrid w:val="0"/>
        <w:spacing w:line="360" w:lineRule="auto"/>
        <w:ind w:left="1985" w:hanging="1985"/>
      </w:pPr>
      <w:r>
        <w:rPr>
          <w:rStyle w:val="CharAttribute9"/>
          <w:rFonts w:ascii="Times New Roman" w:hAnsi="Times New Roman"/>
          <w:b/>
          <w:szCs w:val="28"/>
          <w:lang w:eastAsia="zh-TW"/>
        </w:rPr>
        <w:t>九、預期效益：</w:t>
      </w:r>
      <w:r>
        <w:rPr>
          <w:rStyle w:val="CharAttribute9"/>
          <w:rFonts w:ascii="Times New Roman" w:hAnsi="Times New Roman"/>
          <w:szCs w:val="28"/>
          <w:lang w:eastAsia="zh-TW"/>
        </w:rPr>
        <w:t>參加課程人員可於課程中體驗新興科技相關專業內容，並進行實務操作，有益於將來創新、了解新興科技於生活應用。</w:t>
      </w:r>
    </w:p>
    <w:p w:rsidR="006E5977" w:rsidRDefault="009E6F3F">
      <w:pPr>
        <w:wordWrap/>
        <w:snapToGrid w:val="0"/>
        <w:spacing w:line="360" w:lineRule="auto"/>
        <w:jc w:val="left"/>
      </w:pPr>
      <w:r>
        <w:rPr>
          <w:rStyle w:val="CharAttribute9"/>
          <w:rFonts w:ascii="Times New Roman" w:hAnsi="Times New Roman"/>
          <w:b/>
          <w:szCs w:val="28"/>
          <w:lang w:eastAsia="zh-TW"/>
        </w:rPr>
        <w:t>十、程序表及報名方式：</w:t>
      </w:r>
    </w:p>
    <w:p w:rsidR="006E5977" w:rsidRDefault="009E6F3F">
      <w:pPr>
        <w:wordWrap/>
        <w:snapToGrid w:val="0"/>
        <w:spacing w:line="360" w:lineRule="auto"/>
        <w:ind w:left="993" w:hanging="476"/>
      </w:pPr>
      <w:r>
        <w:rPr>
          <w:rStyle w:val="CharAttribute9"/>
          <w:rFonts w:ascii="Times New Roman" w:hAnsi="Times New Roman"/>
          <w:szCs w:val="28"/>
        </w:rPr>
        <w:t>(</w:t>
      </w:r>
      <w:r>
        <w:rPr>
          <w:rStyle w:val="CharAttribute9"/>
          <w:rFonts w:ascii="Times New Roman" w:hAnsi="Times New Roman"/>
          <w:szCs w:val="28"/>
        </w:rPr>
        <w:t>一</w:t>
      </w:r>
      <w:r>
        <w:rPr>
          <w:rStyle w:val="CharAttribute9"/>
          <w:rFonts w:ascii="Times New Roman" w:hAnsi="Times New Roman"/>
          <w:szCs w:val="28"/>
        </w:rPr>
        <w:t>)</w:t>
      </w:r>
      <w:r>
        <w:rPr>
          <w:rStyle w:val="CharAttribute9"/>
          <w:rFonts w:ascii="Times New Roman" w:hAnsi="Times New Roman"/>
          <w:szCs w:val="28"/>
        </w:rPr>
        <w:t>程序表：</w:t>
      </w:r>
    </w:p>
    <w:tbl>
      <w:tblPr>
        <w:tblW w:w="4475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3840"/>
        <w:gridCol w:w="1945"/>
        <w:gridCol w:w="1430"/>
      </w:tblGrid>
      <w:tr w:rsidR="006E5977">
        <w:tblPrEx>
          <w:tblCellMar>
            <w:top w:w="0" w:type="dxa"/>
            <w:bottom w:w="0" w:type="dxa"/>
          </w:tblCellMar>
        </w:tblPrEx>
        <w:trPr>
          <w:trHeight w:hRule="exact" w:val="694"/>
          <w:jc w:val="center"/>
        </w:trPr>
        <w:tc>
          <w:tcPr>
            <w:tcW w:w="149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5977" w:rsidRDefault="009E6F3F">
            <w:pPr>
              <w:spacing w:line="280" w:lineRule="exact"/>
              <w:jc w:val="center"/>
              <w:rPr>
                <w:rFonts w:eastAsia="標楷體" w:cs="新細明體" w:hint="eastAsia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時間</w:t>
            </w:r>
          </w:p>
        </w:tc>
        <w:tc>
          <w:tcPr>
            <w:tcW w:w="41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5977" w:rsidRDefault="009E6F3F">
            <w:pPr>
              <w:spacing w:line="280" w:lineRule="exact"/>
              <w:jc w:val="center"/>
              <w:rPr>
                <w:rFonts w:eastAsia="標楷體" w:cs="新細明體" w:hint="eastAsia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課程內容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5977" w:rsidRDefault="009E6F3F">
            <w:pPr>
              <w:spacing w:line="280" w:lineRule="exact"/>
              <w:jc w:val="center"/>
              <w:rPr>
                <w:rFonts w:eastAsia="標楷體" w:cs="新細明體" w:hint="eastAsia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主持人</w:t>
            </w:r>
            <w:r>
              <w:rPr>
                <w:rFonts w:eastAsia="標楷體" w:cs="新細明體"/>
                <w:bCs/>
                <w:color w:val="000000"/>
                <w:kern w:val="0"/>
              </w:rPr>
              <w:t>/</w:t>
            </w:r>
            <w:r>
              <w:rPr>
                <w:rFonts w:eastAsia="標楷體" w:cs="新細明體"/>
                <w:bCs/>
                <w:color w:val="000000"/>
                <w:kern w:val="0"/>
              </w:rPr>
              <w:t>授課講師</w:t>
            </w:r>
          </w:p>
        </w:tc>
        <w:tc>
          <w:tcPr>
            <w:tcW w:w="15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5977" w:rsidRDefault="009E6F3F">
            <w:pPr>
              <w:spacing w:line="280" w:lineRule="exact"/>
              <w:jc w:val="center"/>
              <w:rPr>
                <w:rFonts w:eastAsia="標楷體" w:cs="新細明體" w:hint="eastAsia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地點</w:t>
            </w:r>
          </w:p>
        </w:tc>
      </w:tr>
      <w:tr w:rsidR="006E5977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5977" w:rsidRDefault="009E6F3F">
            <w:pPr>
              <w:spacing w:line="280" w:lineRule="exact"/>
              <w:jc w:val="center"/>
            </w:pPr>
            <w:r>
              <w:rPr>
                <w:rFonts w:eastAsia="標楷體"/>
                <w:kern w:val="0"/>
                <w:sz w:val="24"/>
                <w:szCs w:val="24"/>
              </w:rPr>
              <w:t>13:30~14:</w:t>
            </w:r>
            <w:r>
              <w:rPr>
                <w:rFonts w:ascii="新細明體" w:eastAsia="新細明體" w:hAnsi="新細明體" w:cs="新細明體"/>
                <w:kern w:val="0"/>
                <w:sz w:val="24"/>
                <w:szCs w:val="24"/>
                <w:lang w:eastAsia="zh-TW"/>
              </w:rPr>
              <w:t>00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5977" w:rsidRDefault="009E6F3F">
            <w:pPr>
              <w:spacing w:line="280" w:lineRule="exact"/>
              <w:rPr>
                <w:rFonts w:eastAsia="標楷體" w:hint="eastAsia"/>
                <w:kern w:val="0"/>
                <w:sz w:val="24"/>
                <w:szCs w:val="24"/>
              </w:rPr>
            </w:pPr>
            <w:r>
              <w:rPr>
                <w:rFonts w:eastAsia="標楷體"/>
                <w:kern w:val="0"/>
                <w:sz w:val="24"/>
                <w:szCs w:val="24"/>
              </w:rPr>
              <w:t>報到</w:t>
            </w:r>
            <w:r>
              <w:rPr>
                <w:rFonts w:eastAsia="標楷體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5977" w:rsidRDefault="009E6F3F">
            <w:pPr>
              <w:spacing w:line="280" w:lineRule="exact"/>
              <w:rPr>
                <w:rFonts w:eastAsia="標楷體" w:hint="eastAsia"/>
                <w:kern w:val="0"/>
                <w:sz w:val="24"/>
                <w:szCs w:val="24"/>
              </w:rPr>
            </w:pPr>
            <w:r>
              <w:rPr>
                <w:rFonts w:eastAsia="標楷體"/>
                <w:kern w:val="0"/>
                <w:sz w:val="24"/>
                <w:szCs w:val="24"/>
              </w:rPr>
              <w:t>臺南高商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5977" w:rsidRDefault="009E6F3F">
            <w:pPr>
              <w:spacing w:line="280" w:lineRule="exact"/>
              <w:rPr>
                <w:rFonts w:eastAsia="標楷體" w:hint="eastAsia"/>
                <w:kern w:val="0"/>
                <w:sz w:val="24"/>
                <w:szCs w:val="24"/>
              </w:rPr>
            </w:pPr>
            <w:r>
              <w:rPr>
                <w:rFonts w:eastAsia="標楷體"/>
                <w:kern w:val="0"/>
                <w:sz w:val="24"/>
                <w:szCs w:val="24"/>
              </w:rPr>
              <w:t>資訊大樓</w:t>
            </w:r>
            <w:r>
              <w:rPr>
                <w:rFonts w:eastAsia="標楷體"/>
                <w:kern w:val="0"/>
                <w:sz w:val="24"/>
                <w:szCs w:val="24"/>
              </w:rPr>
              <w:t>5F</w:t>
            </w:r>
            <w:r>
              <w:rPr>
                <w:rFonts w:eastAsia="標楷體"/>
                <w:kern w:val="0"/>
                <w:sz w:val="24"/>
                <w:szCs w:val="24"/>
              </w:rPr>
              <w:t>電繪教室</w:t>
            </w:r>
          </w:p>
        </w:tc>
      </w:tr>
      <w:tr w:rsidR="006E5977">
        <w:tblPrEx>
          <w:tblCellMar>
            <w:top w:w="0" w:type="dxa"/>
            <w:bottom w:w="0" w:type="dxa"/>
          </w:tblCellMar>
        </w:tblPrEx>
        <w:trPr>
          <w:trHeight w:hRule="exact" w:val="898"/>
          <w:jc w:val="center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5977" w:rsidRDefault="009E6F3F">
            <w:pPr>
              <w:spacing w:line="280" w:lineRule="exact"/>
              <w:jc w:val="center"/>
            </w:pPr>
            <w:r>
              <w:rPr>
                <w:rFonts w:eastAsia="標楷體"/>
                <w:kern w:val="0"/>
                <w:sz w:val="24"/>
                <w:szCs w:val="24"/>
              </w:rPr>
              <w:t>14:</w:t>
            </w:r>
            <w:r>
              <w:rPr>
                <w:rFonts w:ascii="新細明體" w:eastAsia="新細明體" w:hAnsi="新細明體" w:cs="新細明體"/>
                <w:kern w:val="0"/>
                <w:sz w:val="24"/>
                <w:szCs w:val="24"/>
                <w:lang w:eastAsia="zh-TW"/>
              </w:rPr>
              <w:t>00</w:t>
            </w:r>
            <w:r>
              <w:rPr>
                <w:rFonts w:eastAsia="標楷體"/>
                <w:kern w:val="0"/>
                <w:sz w:val="24"/>
                <w:szCs w:val="24"/>
              </w:rPr>
              <w:t>~14:</w:t>
            </w:r>
            <w:r>
              <w:rPr>
                <w:rFonts w:ascii="新細明體" w:eastAsia="新細明體" w:hAnsi="新細明體" w:cs="新細明體"/>
                <w:kern w:val="0"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5977" w:rsidRDefault="009E6F3F">
            <w:pPr>
              <w:spacing w:line="280" w:lineRule="exact"/>
              <w:rPr>
                <w:rFonts w:eastAsia="標楷體" w:hint="eastAsia"/>
                <w:kern w:val="0"/>
                <w:sz w:val="24"/>
                <w:szCs w:val="24"/>
              </w:rPr>
            </w:pPr>
            <w:r>
              <w:rPr>
                <w:rFonts w:eastAsia="標楷體"/>
                <w:kern w:val="0"/>
                <w:sz w:val="24"/>
                <w:szCs w:val="24"/>
              </w:rPr>
              <w:t>新興科技遠距示範教學計畫介紹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5977" w:rsidRDefault="009E6F3F">
            <w:pPr>
              <w:spacing w:line="280" w:lineRule="exact"/>
              <w:rPr>
                <w:rFonts w:eastAsia="標楷體" w:hint="eastAsia"/>
                <w:kern w:val="0"/>
                <w:sz w:val="24"/>
                <w:szCs w:val="24"/>
              </w:rPr>
            </w:pPr>
            <w:r>
              <w:rPr>
                <w:rFonts w:eastAsia="標楷體"/>
                <w:kern w:val="0"/>
                <w:sz w:val="24"/>
                <w:szCs w:val="24"/>
              </w:rPr>
              <w:t>臺南二中</w:t>
            </w:r>
          </w:p>
          <w:p w:rsidR="006E5977" w:rsidRDefault="009E6F3F">
            <w:pPr>
              <w:spacing w:line="280" w:lineRule="exact"/>
              <w:rPr>
                <w:rFonts w:eastAsia="標楷體" w:hint="eastAsia"/>
                <w:kern w:val="0"/>
                <w:sz w:val="24"/>
                <w:szCs w:val="24"/>
              </w:rPr>
            </w:pPr>
            <w:r>
              <w:rPr>
                <w:rFonts w:eastAsia="標楷體"/>
                <w:kern w:val="0"/>
                <w:sz w:val="24"/>
                <w:szCs w:val="24"/>
              </w:rPr>
              <w:t>臺南高商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5977" w:rsidRDefault="009E6F3F">
            <w:pPr>
              <w:rPr>
                <w:rFonts w:eastAsia="標楷體" w:hint="eastAsia"/>
                <w:kern w:val="0"/>
                <w:sz w:val="24"/>
                <w:szCs w:val="24"/>
              </w:rPr>
            </w:pPr>
            <w:r>
              <w:rPr>
                <w:rFonts w:eastAsia="標楷體"/>
                <w:kern w:val="0"/>
                <w:sz w:val="24"/>
                <w:szCs w:val="24"/>
              </w:rPr>
              <w:t>資訊大樓</w:t>
            </w:r>
            <w:r>
              <w:rPr>
                <w:rFonts w:eastAsia="標楷體"/>
                <w:kern w:val="0"/>
                <w:sz w:val="24"/>
                <w:szCs w:val="24"/>
              </w:rPr>
              <w:t>5F</w:t>
            </w:r>
            <w:r>
              <w:rPr>
                <w:rFonts w:eastAsia="標楷體"/>
                <w:kern w:val="0"/>
                <w:sz w:val="24"/>
                <w:szCs w:val="24"/>
              </w:rPr>
              <w:t>電繪教室</w:t>
            </w:r>
          </w:p>
        </w:tc>
      </w:tr>
      <w:tr w:rsidR="006E5977">
        <w:tblPrEx>
          <w:tblCellMar>
            <w:top w:w="0" w:type="dxa"/>
            <w:bottom w:w="0" w:type="dxa"/>
          </w:tblCellMar>
        </w:tblPrEx>
        <w:trPr>
          <w:trHeight w:val="1722"/>
          <w:jc w:val="center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5977" w:rsidRDefault="009E6F3F">
            <w:pPr>
              <w:spacing w:line="280" w:lineRule="exact"/>
              <w:jc w:val="center"/>
            </w:pPr>
            <w:r>
              <w:rPr>
                <w:rFonts w:eastAsia="標楷體"/>
                <w:kern w:val="0"/>
                <w:sz w:val="24"/>
                <w:szCs w:val="24"/>
              </w:rPr>
              <w:t>14:1</w:t>
            </w:r>
            <w:r>
              <w:rPr>
                <w:rFonts w:ascii="新細明體" w:eastAsia="新細明體" w:hAnsi="新細明體" w:cs="新細明體"/>
                <w:kern w:val="0"/>
                <w:sz w:val="24"/>
                <w:szCs w:val="24"/>
                <w:lang w:eastAsia="zh-TW"/>
              </w:rPr>
              <w:t>0</w:t>
            </w:r>
            <w:r>
              <w:rPr>
                <w:rFonts w:eastAsia="標楷體"/>
                <w:kern w:val="0"/>
                <w:sz w:val="24"/>
                <w:szCs w:val="24"/>
              </w:rPr>
              <w:t>-16:</w:t>
            </w:r>
            <w:r>
              <w:rPr>
                <w:rFonts w:ascii="新細明體" w:eastAsia="新細明體" w:hAnsi="新細明體" w:cs="新細明體"/>
                <w:kern w:val="0"/>
                <w:sz w:val="24"/>
                <w:szCs w:val="24"/>
                <w:lang w:eastAsia="zh-TW"/>
              </w:rPr>
              <w:t>30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5977" w:rsidRDefault="009E6F3F">
            <w:pPr>
              <w:spacing w:line="280" w:lineRule="exact"/>
              <w:ind w:left="120"/>
              <w:rPr>
                <w:rFonts w:eastAsia="標楷體" w:hint="eastAsia"/>
                <w:kern w:val="0"/>
                <w:sz w:val="24"/>
                <w:szCs w:val="24"/>
              </w:rPr>
            </w:pPr>
            <w:r>
              <w:rPr>
                <w:rFonts w:eastAsia="標楷體"/>
                <w:kern w:val="0"/>
                <w:sz w:val="24"/>
                <w:szCs w:val="24"/>
              </w:rPr>
              <w:t>AI</w:t>
            </w:r>
            <w:r>
              <w:rPr>
                <w:rFonts w:eastAsia="標楷體"/>
                <w:kern w:val="0"/>
                <w:sz w:val="24"/>
                <w:szCs w:val="24"/>
              </w:rPr>
              <w:t>實作工作坊：</w:t>
            </w:r>
            <w:r>
              <w:rPr>
                <w:rFonts w:eastAsia="標楷體"/>
                <w:kern w:val="0"/>
                <w:sz w:val="24"/>
                <w:szCs w:val="24"/>
              </w:rPr>
              <w:t>AI</w:t>
            </w:r>
            <w:r>
              <w:rPr>
                <w:rFonts w:eastAsia="標楷體"/>
                <w:kern w:val="0"/>
                <w:sz w:val="24"/>
                <w:szCs w:val="24"/>
              </w:rPr>
              <w:t>圖片影音動畫生成影片剪輯應用研習</w:t>
            </w:r>
          </w:p>
          <w:p w:rsidR="006E5977" w:rsidRDefault="009E6F3F">
            <w:pPr>
              <w:spacing w:line="280" w:lineRule="exact"/>
              <w:ind w:left="120"/>
            </w:pPr>
            <w:r>
              <w:rPr>
                <w:rFonts w:eastAsia="標楷體"/>
                <w:kern w:val="0"/>
                <w:sz w:val="24"/>
                <w:szCs w:val="24"/>
              </w:rPr>
              <w:t>1</w:t>
            </w:r>
            <w:r>
              <w:rPr>
                <w:rFonts w:eastAsia="標楷體"/>
                <w:kern w:val="0"/>
                <w:sz w:val="24"/>
                <w:szCs w:val="24"/>
                <w:lang w:eastAsia="zh-TW"/>
              </w:rPr>
              <w:t>.</w:t>
            </w:r>
            <w:r>
              <w:t xml:space="preserve"> </w:t>
            </w:r>
            <w:r>
              <w:rPr>
                <w:rFonts w:eastAsia="標楷體"/>
                <w:kern w:val="0"/>
                <w:sz w:val="24"/>
                <w:szCs w:val="24"/>
              </w:rPr>
              <w:t>CanvaAI</w:t>
            </w:r>
            <w:r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  <w:t>AI</w:t>
            </w:r>
            <w:r>
              <w:rPr>
                <w:rFonts w:eastAsia="標楷體"/>
                <w:kern w:val="0"/>
                <w:sz w:val="24"/>
                <w:szCs w:val="24"/>
              </w:rPr>
              <w:t>圖片生成</w:t>
            </w:r>
            <w:r>
              <w:rPr>
                <w:rFonts w:eastAsia="標楷體"/>
                <w:kern w:val="0"/>
                <w:sz w:val="24"/>
                <w:szCs w:val="24"/>
              </w:rPr>
              <w:t>?</w:t>
            </w:r>
          </w:p>
          <w:p w:rsidR="006E5977" w:rsidRDefault="009E6F3F">
            <w:pPr>
              <w:spacing w:line="280" w:lineRule="exact"/>
              <w:ind w:left="120"/>
              <w:rPr>
                <w:rFonts w:eastAsia="標楷體" w:hint="eastAsia"/>
                <w:kern w:val="0"/>
                <w:sz w:val="24"/>
                <w:szCs w:val="24"/>
              </w:rPr>
            </w:pPr>
            <w:r>
              <w:rPr>
                <w:rFonts w:eastAsia="標楷體"/>
                <w:kern w:val="0"/>
                <w:sz w:val="24"/>
                <w:szCs w:val="24"/>
              </w:rPr>
              <w:t>2. AI</w:t>
            </w:r>
            <w:r>
              <w:rPr>
                <w:rFonts w:eastAsia="標楷體"/>
                <w:kern w:val="0"/>
                <w:sz w:val="24"/>
                <w:szCs w:val="24"/>
              </w:rPr>
              <w:t>圖片生成特點</w:t>
            </w:r>
          </w:p>
          <w:p w:rsidR="006E5977" w:rsidRDefault="009E6F3F">
            <w:pPr>
              <w:spacing w:line="280" w:lineRule="exact"/>
              <w:ind w:left="120"/>
              <w:rPr>
                <w:rFonts w:eastAsia="標楷體" w:hint="eastAsia"/>
                <w:kern w:val="0"/>
                <w:sz w:val="24"/>
                <w:szCs w:val="24"/>
              </w:rPr>
            </w:pPr>
            <w:r>
              <w:rPr>
                <w:rFonts w:eastAsia="標楷體"/>
                <w:kern w:val="0"/>
                <w:sz w:val="24"/>
                <w:szCs w:val="24"/>
              </w:rPr>
              <w:t xml:space="preserve">3. D-ID </w:t>
            </w:r>
            <w:r>
              <w:rPr>
                <w:rFonts w:eastAsia="標楷體"/>
                <w:kern w:val="0"/>
                <w:sz w:val="24"/>
                <w:szCs w:val="24"/>
              </w:rPr>
              <w:t>的應用</w:t>
            </w:r>
          </w:p>
          <w:p w:rsidR="006E5977" w:rsidRDefault="009E6F3F">
            <w:pPr>
              <w:spacing w:line="280" w:lineRule="exact"/>
              <w:ind w:left="120"/>
            </w:pPr>
            <w:r>
              <w:rPr>
                <w:rFonts w:eastAsia="標楷體"/>
                <w:kern w:val="0"/>
                <w:sz w:val="24"/>
                <w:szCs w:val="24"/>
              </w:rPr>
              <w:t xml:space="preserve">4. </w:t>
            </w:r>
            <w:r>
              <w:rPr>
                <w:rFonts w:eastAsia="標楷體"/>
                <w:kern w:val="0"/>
                <w:sz w:val="24"/>
                <w:szCs w:val="24"/>
              </w:rPr>
              <w:t>達文西剪輯軟體的應用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5977" w:rsidRDefault="009E6F3F">
            <w:pPr>
              <w:spacing w:line="280" w:lineRule="exact"/>
              <w:ind w:left="1649" w:hanging="1649"/>
              <w:rPr>
                <w:rFonts w:eastAsia="標楷體" w:hint="eastAsia"/>
                <w:kern w:val="0"/>
                <w:sz w:val="24"/>
                <w:szCs w:val="24"/>
              </w:rPr>
            </w:pPr>
            <w:r>
              <w:rPr>
                <w:rFonts w:eastAsia="標楷體"/>
                <w:kern w:val="0"/>
                <w:sz w:val="24"/>
                <w:szCs w:val="24"/>
              </w:rPr>
              <w:t>嘉夢科技經理</w:t>
            </w:r>
          </w:p>
          <w:p w:rsidR="006E5977" w:rsidRDefault="009E6F3F">
            <w:pPr>
              <w:spacing w:line="280" w:lineRule="exact"/>
              <w:ind w:left="1649" w:hanging="1649"/>
              <w:rPr>
                <w:rFonts w:eastAsia="標楷體" w:hint="eastAsia"/>
                <w:kern w:val="0"/>
                <w:sz w:val="24"/>
                <w:szCs w:val="24"/>
              </w:rPr>
            </w:pPr>
            <w:r>
              <w:rPr>
                <w:rFonts w:eastAsia="標楷體"/>
                <w:kern w:val="0"/>
                <w:sz w:val="24"/>
                <w:szCs w:val="24"/>
              </w:rPr>
              <w:t>高嘉晨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5977" w:rsidRDefault="009E6F3F">
            <w:pPr>
              <w:rPr>
                <w:rFonts w:eastAsia="標楷體" w:hint="eastAsia"/>
                <w:kern w:val="0"/>
                <w:sz w:val="24"/>
                <w:szCs w:val="24"/>
              </w:rPr>
            </w:pPr>
            <w:r>
              <w:rPr>
                <w:rFonts w:eastAsia="標楷體"/>
                <w:kern w:val="0"/>
                <w:sz w:val="24"/>
                <w:szCs w:val="24"/>
              </w:rPr>
              <w:t>資訊大樓</w:t>
            </w:r>
            <w:r>
              <w:rPr>
                <w:rFonts w:eastAsia="標楷體"/>
                <w:kern w:val="0"/>
                <w:sz w:val="24"/>
                <w:szCs w:val="24"/>
              </w:rPr>
              <w:t>5F</w:t>
            </w:r>
            <w:r>
              <w:rPr>
                <w:rFonts w:eastAsia="標楷體"/>
                <w:kern w:val="0"/>
                <w:sz w:val="24"/>
                <w:szCs w:val="24"/>
              </w:rPr>
              <w:t>電繪教室</w:t>
            </w:r>
          </w:p>
        </w:tc>
      </w:tr>
      <w:tr w:rsidR="006E5977">
        <w:tblPrEx>
          <w:tblCellMar>
            <w:top w:w="0" w:type="dxa"/>
            <w:bottom w:w="0" w:type="dxa"/>
          </w:tblCellMar>
        </w:tblPrEx>
        <w:trPr>
          <w:trHeight w:val="759"/>
          <w:jc w:val="center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5977" w:rsidRDefault="009E6F3F">
            <w:pPr>
              <w:spacing w:line="280" w:lineRule="exact"/>
              <w:jc w:val="center"/>
            </w:pPr>
            <w:r>
              <w:rPr>
                <w:rFonts w:eastAsia="標楷體"/>
                <w:kern w:val="0"/>
                <w:sz w:val="24"/>
                <w:szCs w:val="24"/>
              </w:rPr>
              <w:t>16:</w:t>
            </w:r>
            <w:r>
              <w:rPr>
                <w:rFonts w:ascii="新細明體" w:eastAsia="新細明體" w:hAnsi="新細明體" w:cs="新細明體"/>
                <w:kern w:val="0"/>
                <w:sz w:val="24"/>
                <w:szCs w:val="24"/>
                <w:lang w:eastAsia="zh-TW"/>
              </w:rPr>
              <w:t>30</w:t>
            </w:r>
            <w:r>
              <w:rPr>
                <w:rFonts w:eastAsia="標楷體"/>
                <w:kern w:val="0"/>
                <w:sz w:val="24"/>
                <w:szCs w:val="24"/>
              </w:rPr>
              <w:t>-1</w:t>
            </w:r>
            <w:r>
              <w:rPr>
                <w:rFonts w:ascii="新細明體" w:eastAsia="新細明體" w:hAnsi="新細明體" w:cs="新細明體"/>
                <w:kern w:val="0"/>
                <w:sz w:val="24"/>
                <w:szCs w:val="24"/>
                <w:lang w:eastAsia="zh-TW"/>
              </w:rPr>
              <w:t>7</w:t>
            </w:r>
            <w:r>
              <w:rPr>
                <w:rFonts w:eastAsia="標楷體"/>
                <w:kern w:val="0"/>
                <w:sz w:val="24"/>
                <w:szCs w:val="24"/>
              </w:rPr>
              <w:t>:</w:t>
            </w:r>
            <w:r>
              <w:rPr>
                <w:rFonts w:ascii="新細明體" w:eastAsia="新細明體" w:hAnsi="新細明體" w:cs="新細明體"/>
                <w:kern w:val="0"/>
                <w:sz w:val="24"/>
                <w:szCs w:val="24"/>
                <w:lang w:eastAsia="zh-TW"/>
              </w:rPr>
              <w:t>0</w:t>
            </w:r>
            <w:r>
              <w:rPr>
                <w:rFonts w:eastAsia="標楷體"/>
                <w:kern w:val="0"/>
                <w:sz w:val="24"/>
                <w:szCs w:val="24"/>
              </w:rPr>
              <w:t>0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5977" w:rsidRDefault="009E6F3F">
            <w:pPr>
              <w:spacing w:line="280" w:lineRule="exact"/>
              <w:ind w:left="120"/>
              <w:rPr>
                <w:rFonts w:eastAsia="標楷體" w:hint="eastAsia"/>
                <w:kern w:val="0"/>
                <w:sz w:val="24"/>
                <w:szCs w:val="24"/>
              </w:rPr>
            </w:pPr>
            <w:r>
              <w:rPr>
                <w:rFonts w:eastAsia="標楷體"/>
                <w:kern w:val="0"/>
                <w:sz w:val="24"/>
                <w:szCs w:val="24"/>
              </w:rPr>
              <w:t>綜合座談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5977" w:rsidRDefault="009E6F3F">
            <w:pPr>
              <w:spacing w:line="280" w:lineRule="exact"/>
              <w:rPr>
                <w:rFonts w:eastAsia="標楷體" w:hint="eastAsia"/>
                <w:kern w:val="0"/>
                <w:sz w:val="24"/>
                <w:szCs w:val="24"/>
              </w:rPr>
            </w:pPr>
            <w:r>
              <w:rPr>
                <w:rFonts w:eastAsia="標楷體"/>
                <w:kern w:val="0"/>
                <w:sz w:val="24"/>
                <w:szCs w:val="24"/>
              </w:rPr>
              <w:t>臺南二中</w:t>
            </w:r>
          </w:p>
          <w:p w:rsidR="006E5977" w:rsidRDefault="009E6F3F">
            <w:pPr>
              <w:spacing w:line="280" w:lineRule="exact"/>
              <w:rPr>
                <w:rFonts w:eastAsia="標楷體" w:hint="eastAsia"/>
                <w:kern w:val="0"/>
                <w:sz w:val="24"/>
                <w:szCs w:val="24"/>
              </w:rPr>
            </w:pPr>
            <w:r>
              <w:rPr>
                <w:rFonts w:eastAsia="標楷體"/>
                <w:kern w:val="0"/>
                <w:sz w:val="24"/>
                <w:szCs w:val="24"/>
              </w:rPr>
              <w:t>臺南高商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5977" w:rsidRDefault="009E6F3F">
            <w:pPr>
              <w:rPr>
                <w:rFonts w:eastAsia="標楷體" w:hint="eastAsia"/>
                <w:kern w:val="0"/>
                <w:sz w:val="24"/>
                <w:szCs w:val="24"/>
              </w:rPr>
            </w:pPr>
            <w:r>
              <w:rPr>
                <w:rFonts w:eastAsia="標楷體"/>
                <w:kern w:val="0"/>
                <w:sz w:val="24"/>
                <w:szCs w:val="24"/>
              </w:rPr>
              <w:t>資訊大樓</w:t>
            </w:r>
            <w:r>
              <w:rPr>
                <w:rFonts w:eastAsia="標楷體"/>
                <w:kern w:val="0"/>
                <w:sz w:val="24"/>
                <w:szCs w:val="24"/>
              </w:rPr>
              <w:t>5F</w:t>
            </w:r>
            <w:r>
              <w:rPr>
                <w:rFonts w:eastAsia="標楷體"/>
                <w:kern w:val="0"/>
                <w:sz w:val="24"/>
                <w:szCs w:val="24"/>
              </w:rPr>
              <w:t>電繪教室</w:t>
            </w:r>
          </w:p>
        </w:tc>
      </w:tr>
      <w:tr w:rsidR="006E5977">
        <w:tblPrEx>
          <w:tblCellMar>
            <w:top w:w="0" w:type="dxa"/>
            <w:bottom w:w="0" w:type="dxa"/>
          </w:tblCellMar>
        </w:tblPrEx>
        <w:trPr>
          <w:trHeight w:hRule="exact" w:val="663"/>
          <w:jc w:val="center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5977" w:rsidRDefault="009E6F3F">
            <w:pPr>
              <w:spacing w:line="280" w:lineRule="exact"/>
              <w:jc w:val="center"/>
            </w:pPr>
            <w:r>
              <w:rPr>
                <w:rFonts w:ascii="新細明體" w:eastAsia="新細明體" w:hAnsi="新細明體" w:cs="新細明體"/>
                <w:kern w:val="0"/>
                <w:sz w:val="24"/>
                <w:szCs w:val="24"/>
                <w:lang w:eastAsia="zh-TW"/>
              </w:rPr>
              <w:t>17</w:t>
            </w:r>
            <w:r>
              <w:rPr>
                <w:rFonts w:eastAsia="標楷體"/>
                <w:kern w:val="0"/>
                <w:sz w:val="24"/>
                <w:szCs w:val="24"/>
              </w:rPr>
              <w:t>:</w:t>
            </w:r>
            <w:r>
              <w:rPr>
                <w:rFonts w:ascii="新細明體" w:eastAsia="新細明體" w:hAnsi="新細明體" w:cs="新細明體"/>
                <w:kern w:val="0"/>
                <w:sz w:val="24"/>
                <w:szCs w:val="24"/>
                <w:lang w:eastAsia="zh-TW"/>
              </w:rPr>
              <w:t>0</w:t>
            </w:r>
            <w:r>
              <w:rPr>
                <w:rFonts w:eastAsia="標楷體"/>
                <w:kern w:val="0"/>
                <w:sz w:val="24"/>
                <w:szCs w:val="24"/>
              </w:rPr>
              <w:t>0</w:t>
            </w:r>
          </w:p>
        </w:tc>
        <w:tc>
          <w:tcPr>
            <w:tcW w:w="7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5977" w:rsidRDefault="009E6F3F">
            <w:pPr>
              <w:spacing w:line="280" w:lineRule="exact"/>
              <w:rPr>
                <w:rFonts w:eastAsia="標楷體" w:hint="eastAsia"/>
                <w:kern w:val="0"/>
                <w:sz w:val="24"/>
                <w:szCs w:val="24"/>
              </w:rPr>
            </w:pPr>
            <w:r>
              <w:rPr>
                <w:rFonts w:eastAsia="標楷體"/>
                <w:kern w:val="0"/>
                <w:sz w:val="24"/>
                <w:szCs w:val="24"/>
              </w:rPr>
              <w:t>賦歸</w:t>
            </w:r>
          </w:p>
        </w:tc>
      </w:tr>
    </w:tbl>
    <w:p w:rsidR="006E5977" w:rsidRDefault="006E5977">
      <w:pPr>
        <w:wordWrap/>
        <w:snapToGrid w:val="0"/>
        <w:spacing w:line="360" w:lineRule="auto"/>
        <w:ind w:left="993" w:hanging="476"/>
      </w:pPr>
    </w:p>
    <w:p w:rsidR="006E5977" w:rsidRDefault="009E6F3F">
      <w:pPr>
        <w:wordWrap/>
        <w:snapToGrid w:val="0"/>
        <w:spacing w:line="360" w:lineRule="auto"/>
        <w:ind w:left="993" w:hanging="476"/>
      </w:pPr>
      <w:r>
        <w:rPr>
          <w:noProof/>
          <w:lang w:eastAsia="zh-TW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5452109</wp:posOffset>
            </wp:positionH>
            <wp:positionV relativeFrom="paragraph">
              <wp:posOffset>4443</wp:posOffset>
            </wp:positionV>
            <wp:extent cx="1018541" cy="1018541"/>
            <wp:effectExtent l="0" t="0" r="0" b="0"/>
            <wp:wrapSquare wrapText="bothSides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8541" cy="10185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Style w:val="CharAttribute9"/>
          <w:rFonts w:ascii="Times New Roman" w:hAnsi="Times New Roman"/>
          <w:szCs w:val="28"/>
        </w:rPr>
        <w:t>(</w:t>
      </w:r>
      <w:r>
        <w:rPr>
          <w:rStyle w:val="CharAttribute9"/>
          <w:rFonts w:ascii="Times New Roman" w:hAnsi="Times New Roman"/>
          <w:szCs w:val="28"/>
        </w:rPr>
        <w:t>二</w:t>
      </w:r>
      <w:r>
        <w:rPr>
          <w:rStyle w:val="CharAttribute9"/>
          <w:rFonts w:ascii="Times New Roman" w:hAnsi="Times New Roman"/>
          <w:szCs w:val="28"/>
        </w:rPr>
        <w:t>)</w:t>
      </w:r>
      <w:r>
        <w:rPr>
          <w:rStyle w:val="CharAttribute9"/>
          <w:rFonts w:ascii="Times New Roman" w:hAnsi="Times New Roman"/>
          <w:szCs w:val="28"/>
        </w:rPr>
        <w:t>報名方式：</w:t>
      </w:r>
    </w:p>
    <w:p w:rsidR="006E5977" w:rsidRDefault="009E6F3F">
      <w:pPr>
        <w:wordWrap/>
        <w:snapToGrid w:val="0"/>
        <w:spacing w:line="360" w:lineRule="auto"/>
        <w:ind w:left="1560" w:hanging="283"/>
        <w:jc w:val="left"/>
      </w:pPr>
      <w:r>
        <w:rPr>
          <w:rStyle w:val="CharAttribute11"/>
          <w:rFonts w:ascii="標楷體" w:hAnsi="標楷體"/>
          <w:lang w:eastAsia="zh-TW"/>
        </w:rPr>
        <w:t>(1)</w:t>
      </w:r>
      <w:r>
        <w:rPr>
          <w:rStyle w:val="CharAttribute11"/>
        </w:rPr>
        <w:t>請至</w:t>
      </w:r>
      <w:r>
        <w:rPr>
          <w:rStyle w:val="CharAttribute11"/>
        </w:rPr>
        <w:t>https://docs.google.com/forms/d/e/1FAIpQLSc6y2uNXXWhIGLRXwYQRP45k8bbTSDKZU0QhusQutPuU36R3Q/viewform</w:t>
      </w:r>
    </w:p>
    <w:p w:rsidR="006E5977" w:rsidRDefault="009E6F3F">
      <w:pPr>
        <w:wordWrap/>
        <w:snapToGrid w:val="0"/>
        <w:spacing w:line="360" w:lineRule="auto"/>
        <w:ind w:left="1560" w:hanging="283"/>
        <w:jc w:val="left"/>
      </w:pPr>
      <w:r>
        <w:rPr>
          <w:rStyle w:val="CharAttribute11"/>
          <w:rFonts w:ascii="標楷體" w:hAnsi="標楷體"/>
        </w:rPr>
        <w:t>(3)</w:t>
      </w:r>
      <w:r>
        <w:rPr>
          <w:rStyle w:val="CharAttribute11"/>
          <w:szCs w:val="28"/>
        </w:rPr>
        <w:t xml:space="preserve"> </w:t>
      </w:r>
      <w:r>
        <w:rPr>
          <w:rStyle w:val="CharAttribute11"/>
          <w:szCs w:val="28"/>
        </w:rPr>
        <w:t>報名時間：</w:t>
      </w:r>
      <w:r>
        <w:rPr>
          <w:rStyle w:val="CharAttribute11"/>
          <w:szCs w:val="28"/>
          <w:lang w:eastAsia="zh-TW"/>
        </w:rPr>
        <w:t>112</w:t>
      </w:r>
      <w:r>
        <w:rPr>
          <w:rStyle w:val="CharAttribute11"/>
          <w:szCs w:val="28"/>
          <w:lang w:eastAsia="zh-TW"/>
        </w:rPr>
        <w:t>年</w:t>
      </w:r>
      <w:r>
        <w:rPr>
          <w:rStyle w:val="CharAttribute11"/>
          <w:szCs w:val="28"/>
        </w:rPr>
        <w:t>5</w:t>
      </w:r>
      <w:r>
        <w:rPr>
          <w:rStyle w:val="CharAttribute11"/>
          <w:szCs w:val="28"/>
        </w:rPr>
        <w:t>月</w:t>
      </w:r>
      <w:r>
        <w:rPr>
          <w:rStyle w:val="CharAttribute11"/>
          <w:szCs w:val="28"/>
          <w:lang w:eastAsia="zh-TW"/>
        </w:rPr>
        <w:t>28</w:t>
      </w:r>
      <w:r>
        <w:rPr>
          <w:rStyle w:val="CharAttribute11"/>
          <w:szCs w:val="28"/>
        </w:rPr>
        <w:t>日</w:t>
      </w:r>
      <w:r>
        <w:rPr>
          <w:rStyle w:val="CharAttribute11"/>
          <w:szCs w:val="28"/>
        </w:rPr>
        <w:t>(</w:t>
      </w:r>
      <w:r>
        <w:rPr>
          <w:rStyle w:val="CharAttribute11"/>
          <w:szCs w:val="28"/>
        </w:rPr>
        <w:t>星期日</w:t>
      </w:r>
      <w:r>
        <w:rPr>
          <w:rStyle w:val="CharAttribute11"/>
          <w:szCs w:val="28"/>
        </w:rPr>
        <w:t>)</w:t>
      </w:r>
      <w:r>
        <w:rPr>
          <w:rStyle w:val="CharAttribute11"/>
          <w:szCs w:val="28"/>
          <w:lang w:eastAsia="zh-TW"/>
        </w:rPr>
        <w:t>下午五時</w:t>
      </w:r>
      <w:r>
        <w:rPr>
          <w:rStyle w:val="CharAttribute11"/>
          <w:szCs w:val="28"/>
        </w:rPr>
        <w:t>前完成報名</w:t>
      </w:r>
      <w:r>
        <w:rPr>
          <w:rStyle w:val="CharAttribute11"/>
          <w:szCs w:val="28"/>
        </w:rPr>
        <w:t>(</w:t>
      </w:r>
      <w:r>
        <w:rPr>
          <w:rStyle w:val="CharAttribute11"/>
          <w:szCs w:val="28"/>
        </w:rPr>
        <w:t>限額</w:t>
      </w:r>
      <w:r>
        <w:rPr>
          <w:rStyle w:val="CharAttribute11"/>
          <w:szCs w:val="28"/>
        </w:rPr>
        <w:t>40</w:t>
      </w:r>
      <w:r>
        <w:rPr>
          <w:rStyle w:val="CharAttribute11"/>
          <w:szCs w:val="28"/>
        </w:rPr>
        <w:t>人，依報名順序錄取</w:t>
      </w:r>
      <w:r>
        <w:rPr>
          <w:rStyle w:val="CharAttribute11"/>
          <w:szCs w:val="28"/>
        </w:rPr>
        <w:t>)</w:t>
      </w:r>
    </w:p>
    <w:p w:rsidR="006E5977" w:rsidRDefault="009E6F3F">
      <w:pPr>
        <w:wordWrap/>
        <w:snapToGrid w:val="0"/>
        <w:spacing w:line="360" w:lineRule="auto"/>
        <w:ind w:left="1560" w:hanging="283"/>
        <w:jc w:val="left"/>
      </w:pPr>
      <w:r>
        <w:rPr>
          <w:rStyle w:val="CharAttribute11"/>
          <w:rFonts w:ascii="標楷體" w:hAnsi="標楷體"/>
          <w:lang w:eastAsia="zh-TW"/>
        </w:rPr>
        <w:t>(4)</w:t>
      </w:r>
      <w:r>
        <w:rPr>
          <w:rStyle w:val="CharAttribute11"/>
          <w:szCs w:val="28"/>
        </w:rPr>
        <w:t xml:space="preserve"> </w:t>
      </w:r>
      <w:r>
        <w:rPr>
          <w:rStyle w:val="CharAttribute11"/>
          <w:szCs w:val="28"/>
        </w:rPr>
        <w:t>聯絡人：就業組長翁肇偉，電話：</w:t>
      </w:r>
      <w:r>
        <w:rPr>
          <w:rStyle w:val="CharAttribute11"/>
          <w:szCs w:val="28"/>
        </w:rPr>
        <w:t>06-2617123</w:t>
      </w:r>
      <w:r>
        <w:rPr>
          <w:rStyle w:val="CharAttribute11"/>
          <w:szCs w:val="28"/>
        </w:rPr>
        <w:t>（分機</w:t>
      </w:r>
      <w:r>
        <w:rPr>
          <w:rStyle w:val="CharAttribute11"/>
          <w:szCs w:val="28"/>
        </w:rPr>
        <w:t>813</w:t>
      </w:r>
      <w:r>
        <w:rPr>
          <w:rStyle w:val="CharAttribute11"/>
          <w:szCs w:val="28"/>
        </w:rPr>
        <w:t>）。</w:t>
      </w:r>
    </w:p>
    <w:p w:rsidR="006E5977" w:rsidRDefault="009E6F3F">
      <w:pPr>
        <w:wordWrap/>
        <w:snapToGrid w:val="0"/>
        <w:spacing w:line="360" w:lineRule="auto"/>
      </w:pPr>
      <w:r>
        <w:rPr>
          <w:rStyle w:val="CharAttribute9"/>
          <w:rFonts w:ascii="Times New Roman" w:hAnsi="Times New Roman"/>
          <w:b/>
          <w:szCs w:val="28"/>
          <w:lang w:eastAsia="zh-TW"/>
        </w:rPr>
        <w:t>十一、其他：</w:t>
      </w:r>
    </w:p>
    <w:p w:rsidR="006E5977" w:rsidRDefault="009E6F3F">
      <w:pPr>
        <w:wordWrap/>
        <w:snapToGrid w:val="0"/>
        <w:spacing w:line="360" w:lineRule="auto"/>
        <w:ind w:left="1134" w:hanging="476"/>
      </w:pPr>
      <w:r>
        <w:rPr>
          <w:rStyle w:val="CharAttribute9"/>
          <w:rFonts w:ascii="Times New Roman" w:hAnsi="Times New Roman"/>
          <w:szCs w:val="28"/>
        </w:rPr>
        <w:t>(</w:t>
      </w:r>
      <w:r>
        <w:rPr>
          <w:rStyle w:val="CharAttribute9"/>
          <w:rFonts w:ascii="Times New Roman" w:hAnsi="Times New Roman"/>
          <w:szCs w:val="28"/>
        </w:rPr>
        <w:t>一</w:t>
      </w:r>
      <w:r>
        <w:rPr>
          <w:rStyle w:val="CharAttribute9"/>
          <w:rFonts w:ascii="Times New Roman" w:hAnsi="Times New Roman"/>
          <w:szCs w:val="28"/>
        </w:rPr>
        <w:t>)</w:t>
      </w:r>
      <w:r>
        <w:rPr>
          <w:rStyle w:val="CharAttribute9"/>
          <w:rFonts w:ascii="Times New Roman" w:hAnsi="Times New Roman"/>
          <w:szCs w:val="28"/>
        </w:rPr>
        <w:t>全程參加研習人員給予</w:t>
      </w:r>
      <w:r>
        <w:rPr>
          <w:rStyle w:val="CharAttribute9"/>
          <w:rFonts w:ascii="Times New Roman" w:hAnsi="Times New Roman"/>
          <w:szCs w:val="28"/>
          <w:lang w:eastAsia="zh-TW"/>
        </w:rPr>
        <w:t>3</w:t>
      </w:r>
      <w:r>
        <w:rPr>
          <w:rStyle w:val="CharAttribute9"/>
          <w:rFonts w:ascii="Times New Roman" w:hAnsi="Times New Roman"/>
          <w:szCs w:val="28"/>
        </w:rPr>
        <w:t>小時研習時數證明。</w:t>
      </w:r>
    </w:p>
    <w:p w:rsidR="006E5977" w:rsidRDefault="009E6F3F">
      <w:pPr>
        <w:wordWrap/>
        <w:snapToGrid w:val="0"/>
        <w:spacing w:line="360" w:lineRule="auto"/>
        <w:ind w:left="1134" w:hanging="476"/>
      </w:pPr>
      <w:r>
        <w:rPr>
          <w:rStyle w:val="CharAttribute9"/>
          <w:rFonts w:ascii="Times New Roman" w:hAnsi="Times New Roman"/>
          <w:szCs w:val="28"/>
        </w:rPr>
        <w:t>(</w:t>
      </w:r>
      <w:r>
        <w:rPr>
          <w:rStyle w:val="CharAttribute9"/>
          <w:rFonts w:ascii="Times New Roman" w:hAnsi="Times New Roman"/>
          <w:szCs w:val="28"/>
        </w:rPr>
        <w:t>二</w:t>
      </w:r>
      <w:r>
        <w:rPr>
          <w:rStyle w:val="CharAttribute9"/>
          <w:rFonts w:ascii="Times New Roman" w:hAnsi="Times New Roman"/>
          <w:szCs w:val="28"/>
        </w:rPr>
        <w:t>)</w:t>
      </w:r>
      <w:r>
        <w:rPr>
          <w:rStyle w:val="CharAttribute9"/>
          <w:rFonts w:ascii="Times New Roman" w:hAnsi="Times New Roman"/>
          <w:szCs w:val="28"/>
        </w:rPr>
        <w:t>參加人員請學校給予公</w:t>
      </w:r>
      <w:r>
        <w:rPr>
          <w:rStyle w:val="CharAttribute9"/>
          <w:rFonts w:ascii="Times New Roman" w:hAnsi="Times New Roman"/>
          <w:szCs w:val="28"/>
        </w:rPr>
        <w:t>(</w:t>
      </w:r>
      <w:r>
        <w:rPr>
          <w:rStyle w:val="CharAttribute9"/>
          <w:rFonts w:ascii="Times New Roman" w:hAnsi="Times New Roman"/>
          <w:szCs w:val="28"/>
        </w:rPr>
        <w:t>差</w:t>
      </w:r>
      <w:r>
        <w:rPr>
          <w:rStyle w:val="CharAttribute9"/>
          <w:rFonts w:ascii="Times New Roman" w:hAnsi="Times New Roman"/>
          <w:szCs w:val="28"/>
        </w:rPr>
        <w:t>)</w:t>
      </w:r>
      <w:r>
        <w:rPr>
          <w:rStyle w:val="CharAttribute9"/>
          <w:rFonts w:ascii="Times New Roman" w:hAnsi="Times New Roman"/>
          <w:szCs w:val="28"/>
        </w:rPr>
        <w:t>假，差旅費等相關費用向服務單位報支。</w:t>
      </w:r>
    </w:p>
    <w:sectPr w:rsidR="006E5977">
      <w:footerReference w:type="default" r:id="rId7"/>
      <w:pgSz w:w="11906" w:h="16838"/>
      <w:pgMar w:top="851" w:right="1077" w:bottom="1440" w:left="1134" w:header="720" w:footer="357" w:gutter="0"/>
      <w:cols w:space="720"/>
      <w:docGrid w:type="lines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F3F" w:rsidRDefault="009E6F3F">
      <w:r>
        <w:separator/>
      </w:r>
    </w:p>
  </w:endnote>
  <w:endnote w:type="continuationSeparator" w:id="0">
    <w:p w:rsidR="009E6F3F" w:rsidRDefault="009E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Constantia"/>
    <w:panose1 w:val="02030600000101010101"/>
    <w:charset w:val="00"/>
    <w:family w:val="auto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D33" w:rsidRDefault="009E6F3F">
    <w:pPr>
      <w:pStyle w:val="ParaAttribute4"/>
    </w:pPr>
    <w:r>
      <w:rPr>
        <w:rStyle w:val="CharAttribute5"/>
      </w:rPr>
      <w:fldChar w:fldCharType="begin"/>
    </w:r>
    <w:r>
      <w:rPr>
        <w:rStyle w:val="CharAttribute5"/>
      </w:rPr>
      <w:instrText xml:space="preserve"> PAGE </w:instrText>
    </w:r>
    <w:r>
      <w:rPr>
        <w:rStyle w:val="CharAttribute5"/>
      </w:rPr>
      <w:fldChar w:fldCharType="separate"/>
    </w:r>
    <w:r w:rsidR="00F772CA">
      <w:rPr>
        <w:rStyle w:val="CharAttribute5"/>
        <w:noProof/>
      </w:rPr>
      <w:t>1</w:t>
    </w:r>
    <w:r>
      <w:rPr>
        <w:rStyle w:val="CharAttribute5"/>
      </w:rPr>
      <w:fldChar w:fldCharType="end"/>
    </w:r>
  </w:p>
  <w:p w:rsidR="006F7D33" w:rsidRDefault="009E6F3F">
    <w:pPr>
      <w:pStyle w:val="ParaAttribute2"/>
      <w:rPr>
        <w:rFonts w:eastAsia="新細明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F3F" w:rsidRDefault="009E6F3F">
      <w:r>
        <w:rPr>
          <w:color w:val="000000"/>
        </w:rPr>
        <w:separator/>
      </w:r>
    </w:p>
  </w:footnote>
  <w:footnote w:type="continuationSeparator" w:id="0">
    <w:p w:rsidR="009E6F3F" w:rsidRDefault="009E6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E5977"/>
    <w:rsid w:val="006E5977"/>
    <w:rsid w:val="009E6F3F"/>
    <w:rsid w:val="00F7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050AC2-8844-4397-8ED6-BC067918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wordWrap w:val="0"/>
      <w:autoSpaceDE w:val="0"/>
      <w:jc w:val="both"/>
    </w:pPr>
    <w:rPr>
      <w:rFonts w:ascii="Batang" w:hAnsi="Batang"/>
      <w:kern w:val="3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00"/>
    </w:pPr>
  </w:style>
  <w:style w:type="paragraph" w:customStyle="1" w:styleId="ParaAttribute0">
    <w:name w:val="ParaAttribute0"/>
    <w:pPr>
      <w:widowControl w:val="0"/>
      <w:suppressAutoHyphens/>
      <w:wordWrap w:val="0"/>
      <w:spacing w:line="400" w:lineRule="exact"/>
      <w:jc w:val="center"/>
    </w:pPr>
  </w:style>
  <w:style w:type="paragraph" w:customStyle="1" w:styleId="ParaAttribute1">
    <w:name w:val="ParaAttribute1"/>
    <w:pPr>
      <w:widowControl w:val="0"/>
      <w:tabs>
        <w:tab w:val="center" w:pos="4153"/>
        <w:tab w:val="right" w:pos="8306"/>
      </w:tabs>
      <w:suppressAutoHyphens/>
      <w:wordWrap w:val="0"/>
    </w:pPr>
  </w:style>
  <w:style w:type="paragraph" w:customStyle="1" w:styleId="ParaAttribute2">
    <w:name w:val="ParaAttribute2"/>
    <w:pPr>
      <w:widowControl w:val="0"/>
      <w:tabs>
        <w:tab w:val="center" w:pos="4153"/>
        <w:tab w:val="right" w:pos="8306"/>
      </w:tabs>
      <w:suppressAutoHyphens/>
      <w:wordWrap w:val="0"/>
    </w:pPr>
  </w:style>
  <w:style w:type="paragraph" w:customStyle="1" w:styleId="ParaAttribute3">
    <w:name w:val="ParaAttribute3"/>
    <w:pPr>
      <w:widowControl w:val="0"/>
      <w:suppressAutoHyphens/>
      <w:wordWrap w:val="0"/>
    </w:pPr>
  </w:style>
  <w:style w:type="paragraph" w:customStyle="1" w:styleId="ParaAttribute4">
    <w:name w:val="ParaAttribute4"/>
    <w:pPr>
      <w:widowControl w:val="0"/>
      <w:tabs>
        <w:tab w:val="center" w:pos="4153"/>
        <w:tab w:val="right" w:pos="8306"/>
      </w:tabs>
      <w:suppressAutoHyphens/>
      <w:wordWrap w:val="0"/>
      <w:jc w:val="center"/>
    </w:pPr>
  </w:style>
  <w:style w:type="paragraph" w:customStyle="1" w:styleId="ParaAttribute5">
    <w:name w:val="ParaAttribute5"/>
    <w:pPr>
      <w:widowControl w:val="0"/>
      <w:suppressAutoHyphens/>
      <w:wordWrap w:val="0"/>
      <w:spacing w:line="400" w:lineRule="exact"/>
      <w:ind w:left="566" w:hanging="566"/>
    </w:pPr>
  </w:style>
  <w:style w:type="paragraph" w:customStyle="1" w:styleId="ParaAttribute6">
    <w:name w:val="ParaAttribute6"/>
    <w:pPr>
      <w:widowControl w:val="0"/>
      <w:suppressAutoHyphens/>
      <w:wordWrap w:val="0"/>
      <w:spacing w:line="400" w:lineRule="exact"/>
      <w:ind w:left="566"/>
    </w:pPr>
  </w:style>
  <w:style w:type="paragraph" w:customStyle="1" w:styleId="ParaAttribute7">
    <w:name w:val="ParaAttribute7"/>
    <w:pPr>
      <w:widowControl w:val="0"/>
      <w:suppressAutoHyphens/>
      <w:wordWrap w:val="0"/>
      <w:spacing w:line="400" w:lineRule="exact"/>
      <w:ind w:left="1286" w:hanging="720"/>
    </w:pPr>
  </w:style>
  <w:style w:type="paragraph" w:customStyle="1" w:styleId="ParaAttribute8">
    <w:name w:val="ParaAttribute8"/>
    <w:pPr>
      <w:widowControl w:val="0"/>
      <w:suppressAutoHyphens/>
      <w:wordWrap w:val="0"/>
      <w:spacing w:line="400" w:lineRule="exact"/>
      <w:ind w:left="1286" w:hanging="720"/>
      <w:jc w:val="both"/>
    </w:pPr>
  </w:style>
  <w:style w:type="paragraph" w:customStyle="1" w:styleId="ParaAttribute9">
    <w:name w:val="ParaAttribute9"/>
    <w:pPr>
      <w:widowControl w:val="0"/>
      <w:suppressAutoHyphens/>
      <w:wordWrap w:val="0"/>
      <w:spacing w:line="400" w:lineRule="exact"/>
      <w:ind w:left="849"/>
    </w:pPr>
  </w:style>
  <w:style w:type="paragraph" w:customStyle="1" w:styleId="ParaAttribute10">
    <w:name w:val="ParaAttribute10"/>
    <w:pPr>
      <w:widowControl w:val="0"/>
      <w:suppressAutoHyphens/>
      <w:wordWrap w:val="0"/>
      <w:spacing w:line="400" w:lineRule="exact"/>
      <w:ind w:left="848" w:hanging="848"/>
    </w:pPr>
  </w:style>
  <w:style w:type="paragraph" w:customStyle="1" w:styleId="ParaAttribute11">
    <w:name w:val="ParaAttribute11"/>
    <w:pPr>
      <w:widowControl w:val="0"/>
      <w:suppressAutoHyphens/>
      <w:wordWrap w:val="0"/>
      <w:spacing w:line="400" w:lineRule="exact"/>
    </w:pPr>
  </w:style>
  <w:style w:type="paragraph" w:customStyle="1" w:styleId="ParaAttribute12">
    <w:name w:val="ParaAttribute12"/>
    <w:pPr>
      <w:widowControl w:val="0"/>
      <w:suppressAutoHyphens/>
      <w:wordWrap w:val="0"/>
      <w:spacing w:line="480" w:lineRule="exact"/>
      <w:ind w:left="1418" w:hanging="567"/>
    </w:pPr>
  </w:style>
  <w:style w:type="paragraph" w:customStyle="1" w:styleId="ParaAttribute13">
    <w:name w:val="ParaAttribute13"/>
    <w:pPr>
      <w:widowControl w:val="0"/>
      <w:suppressAutoHyphens/>
      <w:wordWrap w:val="0"/>
      <w:spacing w:line="480" w:lineRule="exact"/>
      <w:ind w:left="1200"/>
    </w:pPr>
  </w:style>
  <w:style w:type="paragraph" w:customStyle="1" w:styleId="ParaAttribute14">
    <w:name w:val="ParaAttribute14"/>
    <w:pPr>
      <w:widowControl w:val="0"/>
      <w:suppressAutoHyphens/>
      <w:wordWrap w:val="0"/>
      <w:spacing w:line="320" w:lineRule="exact"/>
      <w:jc w:val="center"/>
    </w:pPr>
  </w:style>
  <w:style w:type="paragraph" w:customStyle="1" w:styleId="ParaAttribute15">
    <w:name w:val="ParaAttribute15"/>
    <w:pPr>
      <w:widowControl w:val="0"/>
      <w:suppressAutoHyphens/>
      <w:wordWrap w:val="0"/>
      <w:spacing w:line="320" w:lineRule="exact"/>
      <w:jc w:val="both"/>
    </w:pPr>
  </w:style>
  <w:style w:type="paragraph" w:customStyle="1" w:styleId="ParaAttribute16">
    <w:name w:val="ParaAttribute16"/>
    <w:pPr>
      <w:widowControl w:val="0"/>
      <w:suppressAutoHyphens/>
      <w:wordWrap w:val="0"/>
      <w:spacing w:line="300" w:lineRule="exact"/>
      <w:jc w:val="both"/>
    </w:pPr>
  </w:style>
  <w:style w:type="paragraph" w:customStyle="1" w:styleId="ParaAttribute17">
    <w:name w:val="ParaAttribute17"/>
    <w:pPr>
      <w:widowControl w:val="0"/>
      <w:suppressAutoHyphens/>
      <w:wordWrap w:val="0"/>
      <w:spacing w:line="300" w:lineRule="exact"/>
      <w:ind w:left="286" w:hanging="286"/>
      <w:jc w:val="both"/>
    </w:pPr>
  </w:style>
  <w:style w:type="paragraph" w:customStyle="1" w:styleId="ParaAttribute18">
    <w:name w:val="ParaAttribute18"/>
    <w:pPr>
      <w:widowControl w:val="0"/>
      <w:suppressAutoHyphens/>
      <w:wordWrap w:val="0"/>
      <w:spacing w:line="320" w:lineRule="exact"/>
    </w:pPr>
  </w:style>
  <w:style w:type="paragraph" w:customStyle="1" w:styleId="ParaAttribute19">
    <w:name w:val="ParaAttribute19"/>
    <w:pPr>
      <w:widowControl w:val="0"/>
      <w:suppressAutoHyphens/>
      <w:wordWrap w:val="0"/>
      <w:spacing w:line="320" w:lineRule="exact"/>
      <w:ind w:left="286" w:hanging="286"/>
    </w:pPr>
  </w:style>
  <w:style w:type="paragraph" w:customStyle="1" w:styleId="ParaAttribute20">
    <w:name w:val="ParaAttribute20"/>
    <w:pPr>
      <w:widowControl w:val="0"/>
      <w:suppressAutoHyphens/>
      <w:wordWrap w:val="0"/>
      <w:spacing w:line="400" w:lineRule="exact"/>
      <w:jc w:val="both"/>
    </w:pPr>
  </w:style>
  <w:style w:type="paragraph" w:customStyle="1" w:styleId="ParaAttribute21">
    <w:name w:val="ParaAttribute21"/>
    <w:pPr>
      <w:widowControl w:val="0"/>
      <w:suppressAutoHyphens/>
      <w:wordWrap w:val="0"/>
      <w:spacing w:line="320" w:lineRule="exact"/>
      <w:ind w:left="286" w:hanging="286"/>
      <w:jc w:val="both"/>
    </w:pPr>
  </w:style>
  <w:style w:type="paragraph" w:customStyle="1" w:styleId="ParaAttribute22">
    <w:name w:val="ParaAttribute22"/>
    <w:pPr>
      <w:widowControl w:val="0"/>
      <w:suppressAutoHyphens/>
      <w:wordWrap w:val="0"/>
      <w:spacing w:line="360" w:lineRule="exact"/>
      <w:jc w:val="both"/>
    </w:pPr>
  </w:style>
  <w:style w:type="paragraph" w:customStyle="1" w:styleId="ParaAttribute23">
    <w:name w:val="ParaAttribute23"/>
    <w:pPr>
      <w:widowControl w:val="0"/>
      <w:suppressAutoHyphens/>
      <w:wordWrap w:val="0"/>
      <w:spacing w:line="360" w:lineRule="exact"/>
      <w:jc w:val="center"/>
    </w:pPr>
  </w:style>
  <w:style w:type="paragraph" w:customStyle="1" w:styleId="ParaAttribute24">
    <w:name w:val="ParaAttribute24"/>
    <w:pPr>
      <w:widowControl w:val="0"/>
      <w:suppressAutoHyphens/>
      <w:wordWrap w:val="0"/>
      <w:spacing w:line="420" w:lineRule="exact"/>
      <w:jc w:val="both"/>
    </w:pPr>
  </w:style>
  <w:style w:type="paragraph" w:customStyle="1" w:styleId="ParaAttribute25">
    <w:name w:val="ParaAttribute25"/>
    <w:pPr>
      <w:widowControl w:val="0"/>
      <w:suppressAutoHyphens/>
      <w:wordWrap w:val="0"/>
      <w:spacing w:line="420" w:lineRule="exact"/>
      <w:jc w:val="center"/>
    </w:pPr>
  </w:style>
  <w:style w:type="paragraph" w:customStyle="1" w:styleId="ParaAttribute26">
    <w:name w:val="ParaAttribute26"/>
    <w:pPr>
      <w:widowControl w:val="0"/>
      <w:suppressAutoHyphens/>
      <w:wordWrap w:val="0"/>
      <w:jc w:val="center"/>
    </w:pPr>
  </w:style>
  <w:style w:type="paragraph" w:customStyle="1" w:styleId="ParaAttribute27">
    <w:name w:val="ParaAttribute27"/>
    <w:pPr>
      <w:widowControl w:val="0"/>
      <w:suppressAutoHyphens/>
      <w:wordWrap w:val="0"/>
      <w:spacing w:line="480" w:lineRule="exact"/>
    </w:pPr>
  </w:style>
  <w:style w:type="paragraph" w:customStyle="1" w:styleId="ParaAttribute28">
    <w:name w:val="ParaAttribute28"/>
    <w:pPr>
      <w:widowControl w:val="0"/>
      <w:suppressAutoHyphens/>
      <w:wordWrap w:val="0"/>
      <w:jc w:val="center"/>
    </w:pPr>
  </w:style>
  <w:style w:type="paragraph" w:customStyle="1" w:styleId="ParaAttribute29">
    <w:name w:val="ParaAttribute29"/>
    <w:pPr>
      <w:widowControl w:val="0"/>
      <w:suppressAutoHyphens/>
      <w:wordWrap w:val="0"/>
    </w:pPr>
  </w:style>
  <w:style w:type="paragraph" w:customStyle="1" w:styleId="ParaAttribute30">
    <w:name w:val="ParaAttribute30"/>
    <w:pPr>
      <w:widowControl w:val="0"/>
      <w:suppressAutoHyphens/>
      <w:wordWrap w:val="0"/>
      <w:spacing w:line="480" w:lineRule="exact"/>
      <w:ind w:left="113" w:right="113"/>
      <w:jc w:val="center"/>
    </w:pPr>
  </w:style>
  <w:style w:type="paragraph" w:customStyle="1" w:styleId="ParaAttribute31">
    <w:name w:val="ParaAttribute31"/>
    <w:pPr>
      <w:widowControl w:val="0"/>
      <w:suppressAutoHyphens/>
      <w:wordWrap w:val="0"/>
    </w:pPr>
  </w:style>
  <w:style w:type="paragraph" w:customStyle="1" w:styleId="ParaAttribute32">
    <w:name w:val="ParaAttribute32"/>
    <w:pPr>
      <w:widowControl w:val="0"/>
      <w:suppressAutoHyphens/>
      <w:wordWrap w:val="0"/>
      <w:spacing w:line="480" w:lineRule="exact"/>
      <w:ind w:left="1702" w:hanging="284"/>
    </w:pPr>
  </w:style>
  <w:style w:type="paragraph" w:customStyle="1" w:styleId="ParaAttribute33">
    <w:name w:val="ParaAttribute33"/>
    <w:pPr>
      <w:widowControl w:val="0"/>
      <w:suppressAutoHyphens/>
      <w:wordWrap w:val="0"/>
      <w:spacing w:line="480" w:lineRule="exact"/>
      <w:ind w:left="1778"/>
    </w:pPr>
  </w:style>
  <w:style w:type="paragraph" w:customStyle="1" w:styleId="ParaAttribute34">
    <w:name w:val="ParaAttribute34"/>
    <w:pPr>
      <w:widowControl w:val="0"/>
      <w:suppressAutoHyphens/>
      <w:wordWrap w:val="0"/>
      <w:spacing w:line="480" w:lineRule="exact"/>
      <w:ind w:left="1680"/>
    </w:pPr>
  </w:style>
  <w:style w:type="paragraph" w:customStyle="1" w:styleId="ParaAttribute35">
    <w:name w:val="ParaAttribute35"/>
    <w:pPr>
      <w:widowControl w:val="0"/>
      <w:suppressAutoHyphens/>
      <w:wordWrap w:val="0"/>
      <w:spacing w:line="480" w:lineRule="exact"/>
      <w:ind w:left="1702"/>
    </w:pPr>
  </w:style>
  <w:style w:type="paragraph" w:customStyle="1" w:styleId="ParaAttribute36">
    <w:name w:val="ParaAttribute36"/>
    <w:pPr>
      <w:widowControl w:val="0"/>
      <w:suppressAutoHyphens/>
      <w:wordWrap w:val="0"/>
      <w:spacing w:line="480" w:lineRule="exact"/>
      <w:ind w:left="1701"/>
    </w:pPr>
  </w:style>
  <w:style w:type="paragraph" w:customStyle="1" w:styleId="ParaAttribute37">
    <w:name w:val="ParaAttribute37"/>
    <w:pPr>
      <w:widowControl w:val="0"/>
      <w:suppressAutoHyphens/>
      <w:wordWrap w:val="0"/>
      <w:spacing w:line="480" w:lineRule="exact"/>
      <w:ind w:left="1920" w:hanging="720"/>
    </w:pPr>
  </w:style>
  <w:style w:type="paragraph" w:customStyle="1" w:styleId="ParaAttribute38">
    <w:name w:val="ParaAttribute38"/>
    <w:pPr>
      <w:widowControl w:val="0"/>
      <w:suppressAutoHyphens/>
      <w:wordWrap w:val="0"/>
    </w:pPr>
  </w:style>
  <w:style w:type="character" w:customStyle="1" w:styleId="CharAttribute0">
    <w:name w:val="CharAttribute0"/>
    <w:rPr>
      <w:rFonts w:ascii="標楷體" w:eastAsia="標楷體" w:hAnsi="標楷體"/>
      <w:sz w:val="30"/>
    </w:rPr>
  </w:style>
  <w:style w:type="character" w:customStyle="1" w:styleId="CharAttribute1">
    <w:name w:val="CharAttribute1"/>
    <w:rPr>
      <w:rFonts w:ascii="Times New Roman" w:eastAsia="新細明體" w:hAnsi="Times New Roman"/>
    </w:rPr>
  </w:style>
  <w:style w:type="character" w:customStyle="1" w:styleId="CharAttribute2">
    <w:name w:val="CharAttribute2"/>
    <w:rPr>
      <w:rFonts w:ascii="Times New Roman" w:eastAsia="新細明體" w:hAnsi="Times New Roman"/>
    </w:rPr>
  </w:style>
  <w:style w:type="character" w:customStyle="1" w:styleId="CharAttribute3">
    <w:name w:val="CharAttribute3"/>
    <w:rPr>
      <w:rFonts w:ascii="Times New Roman" w:eastAsia="新細明體" w:hAnsi="Times New Roman"/>
    </w:rPr>
  </w:style>
  <w:style w:type="character" w:customStyle="1" w:styleId="CharAttribute4">
    <w:name w:val="CharAttribute4"/>
    <w:rPr>
      <w:rFonts w:ascii="Times New Roman" w:eastAsia="Times New Roman" w:hAnsi="Times New Roman"/>
    </w:rPr>
  </w:style>
  <w:style w:type="character" w:customStyle="1" w:styleId="CharAttribute5">
    <w:name w:val="CharAttribute5"/>
    <w:rPr>
      <w:rFonts w:ascii="Times New Roman" w:eastAsia="新細明體" w:hAnsi="Times New Roman"/>
    </w:rPr>
  </w:style>
  <w:style w:type="character" w:customStyle="1" w:styleId="CharAttribute6">
    <w:name w:val="CharAttribute6"/>
    <w:rPr>
      <w:rFonts w:ascii="標楷體" w:eastAsia="標楷體" w:hAnsi="標楷體"/>
      <w:sz w:val="30"/>
    </w:rPr>
  </w:style>
  <w:style w:type="character" w:customStyle="1" w:styleId="CharAttribute7">
    <w:name w:val="CharAttribute7"/>
    <w:rPr>
      <w:rFonts w:ascii="標楷體" w:eastAsia="標楷體" w:hAnsi="標楷體"/>
      <w:sz w:val="28"/>
    </w:rPr>
  </w:style>
  <w:style w:type="character" w:customStyle="1" w:styleId="CharAttribute8">
    <w:name w:val="CharAttribute8"/>
    <w:rPr>
      <w:rFonts w:ascii="標楷體" w:eastAsia="標楷體" w:hAnsi="標楷體"/>
      <w:sz w:val="28"/>
    </w:rPr>
  </w:style>
  <w:style w:type="character" w:customStyle="1" w:styleId="CharAttribute9">
    <w:name w:val="CharAttribute9"/>
    <w:rPr>
      <w:rFonts w:ascii="標楷體" w:eastAsia="標楷體" w:hAnsi="標楷體"/>
      <w:sz w:val="28"/>
    </w:rPr>
  </w:style>
  <w:style w:type="character" w:customStyle="1" w:styleId="CharAttribute10">
    <w:name w:val="CharAttribute10"/>
    <w:rPr>
      <w:rFonts w:ascii="標楷體" w:eastAsia="標楷體" w:hAnsi="標楷體"/>
      <w:sz w:val="28"/>
    </w:rPr>
  </w:style>
  <w:style w:type="character" w:customStyle="1" w:styleId="CharAttribute11">
    <w:name w:val="CharAttribute11"/>
    <w:rPr>
      <w:rFonts w:ascii="Times New Roman" w:eastAsia="標楷體" w:hAnsi="Times New Roman"/>
      <w:sz w:val="28"/>
    </w:rPr>
  </w:style>
  <w:style w:type="character" w:customStyle="1" w:styleId="CharAttribute12">
    <w:name w:val="CharAttribute12"/>
    <w:rPr>
      <w:rFonts w:ascii="標楷體" w:eastAsia="標楷體" w:hAnsi="標楷體"/>
      <w:sz w:val="28"/>
    </w:rPr>
  </w:style>
  <w:style w:type="character" w:customStyle="1" w:styleId="CharAttribute13">
    <w:name w:val="CharAttribute13"/>
    <w:rPr>
      <w:rFonts w:ascii="標楷體" w:eastAsia="標楷體" w:hAnsi="標楷體"/>
      <w:b/>
      <w:sz w:val="28"/>
    </w:rPr>
  </w:style>
  <w:style w:type="character" w:customStyle="1" w:styleId="CharAttribute14">
    <w:name w:val="CharAttribute14"/>
    <w:rPr>
      <w:rFonts w:ascii="標楷體" w:eastAsia="標楷體" w:hAnsi="標楷體"/>
      <w:b/>
      <w:sz w:val="28"/>
    </w:rPr>
  </w:style>
  <w:style w:type="character" w:customStyle="1" w:styleId="CharAttribute15">
    <w:name w:val="CharAttribute15"/>
    <w:rPr>
      <w:rFonts w:ascii="標楷體" w:eastAsia="標楷體" w:hAnsi="標楷體"/>
      <w:b/>
      <w:sz w:val="28"/>
    </w:rPr>
  </w:style>
  <w:style w:type="character" w:customStyle="1" w:styleId="CharAttribute16">
    <w:name w:val="CharAttribute16"/>
    <w:rPr>
      <w:rFonts w:ascii="標楷體" w:eastAsia="標楷體" w:hAnsi="標楷體"/>
      <w:b/>
      <w:sz w:val="28"/>
    </w:rPr>
  </w:style>
  <w:style w:type="character" w:customStyle="1" w:styleId="CharAttribute17">
    <w:name w:val="CharAttribute17"/>
    <w:rPr>
      <w:rFonts w:ascii="標楷體" w:eastAsia="標楷體" w:hAnsi="標楷體"/>
      <w:sz w:val="28"/>
    </w:rPr>
  </w:style>
  <w:style w:type="character" w:customStyle="1" w:styleId="CharAttribute18">
    <w:name w:val="CharAttribute18"/>
    <w:rPr>
      <w:rFonts w:ascii="標楷體" w:eastAsia="標楷體" w:hAnsi="標楷體"/>
      <w:color w:val="FF0000"/>
      <w:sz w:val="28"/>
    </w:rPr>
  </w:style>
  <w:style w:type="character" w:customStyle="1" w:styleId="CharAttribute19">
    <w:name w:val="CharAttribute19"/>
    <w:rPr>
      <w:rFonts w:ascii="標楷體" w:eastAsia="標楷體" w:hAnsi="標楷體"/>
      <w:sz w:val="28"/>
    </w:rPr>
  </w:style>
  <w:style w:type="character" w:customStyle="1" w:styleId="CharAttribute20">
    <w:name w:val="CharAttribute20"/>
    <w:rPr>
      <w:rFonts w:ascii="標楷體" w:eastAsia="標楷體" w:hAnsi="標楷體"/>
      <w:sz w:val="30"/>
    </w:rPr>
  </w:style>
  <w:style w:type="character" w:customStyle="1" w:styleId="CharAttribute21">
    <w:name w:val="CharAttribute21"/>
    <w:rPr>
      <w:rFonts w:ascii="Times New Roman" w:eastAsia="標楷體" w:hAnsi="Times New Roman"/>
      <w:sz w:val="24"/>
    </w:rPr>
  </w:style>
  <w:style w:type="character" w:customStyle="1" w:styleId="CharAttribute22">
    <w:name w:val="CharAttribute22"/>
    <w:rPr>
      <w:rFonts w:ascii="Times New Roman" w:eastAsia="標楷體" w:hAnsi="Times New Roman"/>
      <w:sz w:val="28"/>
    </w:rPr>
  </w:style>
  <w:style w:type="character" w:customStyle="1" w:styleId="CharAttribute23">
    <w:name w:val="CharAttribute23"/>
    <w:rPr>
      <w:rFonts w:ascii="標楷體" w:eastAsia="標楷體" w:hAnsi="標楷體"/>
      <w:sz w:val="24"/>
    </w:rPr>
  </w:style>
  <w:style w:type="character" w:customStyle="1" w:styleId="CharAttribute24">
    <w:name w:val="CharAttribute24"/>
    <w:rPr>
      <w:rFonts w:ascii="Times New Roman" w:eastAsia="標楷體" w:hAnsi="Times New Roman"/>
      <w:sz w:val="24"/>
    </w:rPr>
  </w:style>
  <w:style w:type="character" w:customStyle="1" w:styleId="CharAttribute25">
    <w:name w:val="CharAttribute25"/>
    <w:rPr>
      <w:rFonts w:ascii="Times New Roman" w:eastAsia="標楷體" w:hAnsi="Times New Roman"/>
      <w:sz w:val="26"/>
    </w:rPr>
  </w:style>
  <w:style w:type="character" w:customStyle="1" w:styleId="CharAttribute26">
    <w:name w:val="CharAttribute26"/>
    <w:rPr>
      <w:rFonts w:ascii="Times New Roman" w:eastAsia="標楷體" w:hAnsi="Times New Roman"/>
      <w:sz w:val="26"/>
    </w:rPr>
  </w:style>
  <w:style w:type="character" w:customStyle="1" w:styleId="CharAttribute27">
    <w:name w:val="CharAttribute27"/>
    <w:rPr>
      <w:rFonts w:ascii="Times New Roman" w:eastAsia="標楷體" w:hAnsi="Times New Roman"/>
      <w:sz w:val="26"/>
    </w:rPr>
  </w:style>
  <w:style w:type="character" w:customStyle="1" w:styleId="CharAttribute28">
    <w:name w:val="CharAttribute28"/>
    <w:rPr>
      <w:rFonts w:ascii="Times New Roman" w:eastAsia="標楷體" w:hAnsi="Times New Roman"/>
      <w:color w:val="FF0000"/>
      <w:sz w:val="28"/>
    </w:rPr>
  </w:style>
  <w:style w:type="character" w:customStyle="1" w:styleId="CharAttribute29">
    <w:name w:val="CharAttribute29"/>
    <w:rPr>
      <w:rFonts w:ascii="Times New Roman" w:eastAsia="標楷體" w:hAnsi="Times New Roman"/>
      <w:sz w:val="28"/>
    </w:rPr>
  </w:style>
  <w:style w:type="character" w:customStyle="1" w:styleId="CharAttribute30">
    <w:name w:val="CharAttribute30"/>
    <w:rPr>
      <w:rFonts w:ascii="標楷體" w:eastAsia="標楷體" w:hAnsi="標楷體"/>
      <w:sz w:val="28"/>
    </w:rPr>
  </w:style>
  <w:style w:type="character" w:customStyle="1" w:styleId="CharAttribute31">
    <w:name w:val="CharAttribute31"/>
    <w:rPr>
      <w:rFonts w:ascii="Times New Roman" w:eastAsia="Times New Roman" w:hAnsi="Times New Roman"/>
      <w:sz w:val="28"/>
    </w:rPr>
  </w:style>
  <w:style w:type="character" w:customStyle="1" w:styleId="CharAttribute32">
    <w:name w:val="CharAttribute32"/>
    <w:rPr>
      <w:rFonts w:ascii="Times New Roman" w:eastAsia="Times New Roman" w:hAnsi="Times New Roman"/>
      <w:color w:val="C00000"/>
      <w:sz w:val="28"/>
    </w:rPr>
  </w:style>
  <w:style w:type="character" w:customStyle="1" w:styleId="CharAttribute33">
    <w:name w:val="CharAttribute33"/>
    <w:rPr>
      <w:rFonts w:ascii="Times New Roman" w:eastAsia="Times New Roman" w:hAnsi="Times New Roman"/>
      <w:color w:val="7030A0"/>
      <w:sz w:val="28"/>
    </w:rPr>
  </w:style>
  <w:style w:type="character" w:customStyle="1" w:styleId="CharAttribute34">
    <w:name w:val="CharAttribute34"/>
    <w:rPr>
      <w:rFonts w:ascii="Times New Roman" w:eastAsia="Times New Roman" w:hAnsi="Times New Roman"/>
      <w:color w:val="00B050"/>
      <w:sz w:val="28"/>
    </w:rPr>
  </w:style>
  <w:style w:type="character" w:customStyle="1" w:styleId="CharAttribute35">
    <w:name w:val="CharAttribute35"/>
    <w:rPr>
      <w:rFonts w:ascii="Times New Roman" w:eastAsia="Times New Roman" w:hAnsi="Times New Roman"/>
      <w:color w:val="002060"/>
      <w:sz w:val="28"/>
    </w:rPr>
  </w:style>
  <w:style w:type="character" w:customStyle="1" w:styleId="CharAttribute36">
    <w:name w:val="CharAttribute36"/>
    <w:rPr>
      <w:rFonts w:ascii="Times New Roman" w:eastAsia="Times New Roman" w:hAnsi="Times New Roman"/>
      <w:color w:val="FFFF94"/>
      <w:sz w:val="28"/>
    </w:rPr>
  </w:style>
  <w:style w:type="character" w:customStyle="1" w:styleId="CharAttribute37">
    <w:name w:val="CharAttribute37"/>
    <w:rPr>
      <w:rFonts w:ascii="Times New Roman" w:eastAsia="Times New Roman" w:hAnsi="Times New Roman"/>
      <w:color w:val="FFFF00"/>
      <w:sz w:val="28"/>
    </w:rPr>
  </w:style>
  <w:style w:type="character" w:customStyle="1" w:styleId="CharAttribute38">
    <w:name w:val="CharAttribute38"/>
    <w:rPr>
      <w:rFonts w:ascii="Times New Roman" w:eastAsia="Times New Roman" w:hAnsi="Times New Roman"/>
      <w:color w:val="FF7F7F"/>
      <w:sz w:val="28"/>
    </w:rPr>
  </w:style>
  <w:style w:type="character" w:customStyle="1" w:styleId="CharAttribute39">
    <w:name w:val="CharAttribute39"/>
    <w:rPr>
      <w:rFonts w:ascii="標楷體" w:eastAsia="標楷體" w:hAnsi="標楷體"/>
      <w:color w:val="FF0000"/>
      <w:sz w:val="28"/>
    </w:rPr>
  </w:style>
  <w:style w:type="character" w:customStyle="1" w:styleId="CharAttribute40">
    <w:name w:val="CharAttribute40"/>
    <w:rPr>
      <w:rFonts w:ascii="標楷體" w:eastAsia="標楷體" w:hAnsi="標楷體"/>
      <w:sz w:val="28"/>
    </w:rPr>
  </w:style>
  <w:style w:type="character" w:customStyle="1" w:styleId="CharAttribute41">
    <w:name w:val="CharAttribute41"/>
    <w:rPr>
      <w:rFonts w:ascii="標楷體" w:eastAsia="標楷體" w:hAnsi="標楷體"/>
      <w:color w:val="FF0000"/>
      <w:sz w:val="28"/>
    </w:rPr>
  </w:style>
  <w:style w:type="character" w:customStyle="1" w:styleId="CharAttribute42">
    <w:name w:val="CharAttribute42"/>
    <w:rPr>
      <w:rFonts w:ascii="Times New Roman" w:eastAsia="Times New Roman" w:hAnsi="Times New Roman"/>
      <w:color w:val="FF0000"/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rPr>
      <w:rFonts w:ascii="Batang" w:hAnsi="Batang"/>
      <w:kern w:val="3"/>
      <w:lang w:eastAsia="ko-KR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rPr>
      <w:rFonts w:ascii="Batang" w:hAnsi="Batang"/>
      <w:kern w:val="3"/>
      <w:lang w:eastAsia="ko-KR"/>
    </w:rPr>
  </w:style>
  <w:style w:type="character" w:styleId="a8">
    <w:name w:val="Hyperlink"/>
    <w:basedOn w:val="a0"/>
    <w:rPr>
      <w:color w:val="0563C1"/>
      <w:u w:val="single"/>
    </w:rPr>
  </w:style>
  <w:style w:type="paragraph" w:styleId="a9">
    <w:name w:val="Balloon Text"/>
    <w:basedOn w:val="a"/>
    <w:rPr>
      <w:rFonts w:ascii="Calibri Light" w:eastAsia="Malgun Gothic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Malgun Gothic" w:hAnsi="Calibri Light" w:cs="Times New Roman"/>
      <w:kern w:val="3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100學年度輪調式建教班新生基礎訓練研習會籌備會議議程</dc:title>
  <dc:creator>Colling</dc:creator>
  <cp:lastModifiedBy>TNSSH</cp:lastModifiedBy>
  <cp:revision>2</cp:revision>
  <cp:lastPrinted>2022-04-11T02:16:00Z</cp:lastPrinted>
  <dcterms:created xsi:type="dcterms:W3CDTF">2023-05-26T01:17:00Z</dcterms:created>
  <dcterms:modified xsi:type="dcterms:W3CDTF">2023-05-26T01:17:00Z</dcterms:modified>
</cp:coreProperties>
</file>