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629"/>
        <w:tblW w:w="14592" w:type="dxa"/>
        <w:tblLook w:val="04A0" w:firstRow="1" w:lastRow="0" w:firstColumn="1" w:lastColumn="0" w:noHBand="0" w:noVBand="1"/>
      </w:tblPr>
      <w:tblGrid>
        <w:gridCol w:w="456"/>
        <w:gridCol w:w="815"/>
        <w:gridCol w:w="1276"/>
        <w:gridCol w:w="567"/>
        <w:gridCol w:w="992"/>
        <w:gridCol w:w="1103"/>
        <w:gridCol w:w="740"/>
        <w:gridCol w:w="709"/>
        <w:gridCol w:w="708"/>
        <w:gridCol w:w="709"/>
        <w:gridCol w:w="709"/>
        <w:gridCol w:w="709"/>
        <w:gridCol w:w="708"/>
        <w:gridCol w:w="709"/>
        <w:gridCol w:w="2770"/>
        <w:gridCol w:w="912"/>
      </w:tblGrid>
      <w:tr w:rsidR="00752476" w:rsidRPr="00752476" w:rsidTr="000E5F4C">
        <w:trPr>
          <w:trHeight w:val="273"/>
        </w:trPr>
        <w:tc>
          <w:tcPr>
            <w:tcW w:w="456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15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出  生</w:t>
            </w:r>
          </w:p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03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家長</w:t>
            </w:r>
          </w:p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40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發病時間</w:t>
            </w:r>
          </w:p>
        </w:tc>
        <w:tc>
          <w:tcPr>
            <w:tcW w:w="4961" w:type="dxa"/>
            <w:gridSpan w:val="7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症狀</w:t>
            </w:r>
          </w:p>
        </w:tc>
        <w:tc>
          <w:tcPr>
            <w:tcW w:w="2770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就醫情形</w:t>
            </w:r>
          </w:p>
        </w:tc>
        <w:tc>
          <w:tcPr>
            <w:tcW w:w="912" w:type="dxa"/>
            <w:vMerge w:val="restart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2476" w:rsidRPr="00752476" w:rsidTr="000E5F4C">
        <w:trPr>
          <w:trHeight w:val="473"/>
        </w:trPr>
        <w:tc>
          <w:tcPr>
            <w:tcW w:w="456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噁心</w:t>
            </w:r>
          </w:p>
        </w:tc>
        <w:tc>
          <w:tcPr>
            <w:tcW w:w="708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嘔吐</w:t>
            </w:r>
          </w:p>
        </w:tc>
        <w:tc>
          <w:tcPr>
            <w:tcW w:w="709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腹痛</w:t>
            </w:r>
          </w:p>
        </w:tc>
        <w:tc>
          <w:tcPr>
            <w:tcW w:w="709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腹瀉</w:t>
            </w:r>
          </w:p>
        </w:tc>
        <w:tc>
          <w:tcPr>
            <w:tcW w:w="709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發燒</w:t>
            </w:r>
          </w:p>
        </w:tc>
        <w:tc>
          <w:tcPr>
            <w:tcW w:w="708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過敏反應</w:t>
            </w:r>
          </w:p>
        </w:tc>
        <w:tc>
          <w:tcPr>
            <w:tcW w:w="709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770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vMerge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787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40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 xml:space="preserve">診所/醫院   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39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36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49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32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45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  <w:tr w:rsidR="00752476" w:rsidRPr="00752476" w:rsidTr="000E5F4C">
        <w:trPr>
          <w:trHeight w:val="894"/>
        </w:trPr>
        <w:tc>
          <w:tcPr>
            <w:tcW w:w="45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752476" w:rsidRPr="00752476" w:rsidRDefault="00752476" w:rsidP="00752476">
            <w:pPr>
              <w:jc w:val="center"/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男女</w:t>
            </w:r>
          </w:p>
        </w:tc>
        <w:tc>
          <w:tcPr>
            <w:tcW w:w="99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□無</w:t>
            </w:r>
          </w:p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  <w:r w:rsidRPr="00752476">
              <w:rPr>
                <w:rFonts w:ascii="標楷體" w:eastAsia="標楷體" w:hAnsi="標楷體" w:hint="eastAsia"/>
              </w:rPr>
              <w:t>□有，</w:t>
            </w:r>
            <w:r w:rsidRPr="0075247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2476">
              <w:rPr>
                <w:rFonts w:ascii="標楷體" w:eastAsia="標楷體" w:hAnsi="標楷體" w:hint="eastAsia"/>
              </w:rPr>
              <w:t>診所/醫院</w:t>
            </w:r>
          </w:p>
        </w:tc>
        <w:tc>
          <w:tcPr>
            <w:tcW w:w="912" w:type="dxa"/>
          </w:tcPr>
          <w:p w:rsidR="00752476" w:rsidRPr="00752476" w:rsidRDefault="00752476" w:rsidP="00752476">
            <w:pPr>
              <w:rPr>
                <w:rFonts w:ascii="標楷體" w:eastAsia="標楷體" w:hAnsi="標楷體"/>
              </w:rPr>
            </w:pPr>
          </w:p>
        </w:tc>
      </w:tr>
    </w:tbl>
    <w:p w:rsidR="00752476" w:rsidRPr="00752476" w:rsidRDefault="00752476" w:rsidP="00752476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0"/>
          <w:szCs w:val="24"/>
        </w:rPr>
      </w:pPr>
      <w:bookmarkStart w:id="0" w:name="_GoBack"/>
      <w:bookmarkEnd w:id="0"/>
      <w:r w:rsidRPr="00752476">
        <w:rPr>
          <w:rFonts w:ascii="標楷體" w:eastAsia="標楷體" w:hAnsi="標楷體" w:cs="標楷體" w:hint="eastAsia"/>
          <w:color w:val="000000"/>
          <w:kern w:val="0"/>
          <w:sz w:val="40"/>
          <w:szCs w:val="24"/>
        </w:rPr>
        <w:t>國立臺南二中(疑似)校園食物中毒學生名冊</w:t>
      </w:r>
    </w:p>
    <w:p w:rsidR="00752476" w:rsidRPr="00752476" w:rsidRDefault="00752476" w:rsidP="0075247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752476">
        <w:rPr>
          <w:rFonts w:ascii="標楷體" w:eastAsia="標楷體" w:hAnsi="標楷體" w:cs="標楷體" w:hint="eastAsia"/>
          <w:color w:val="000000"/>
          <w:kern w:val="0"/>
          <w:szCs w:val="24"/>
        </w:rPr>
        <w:t>備註：</w:t>
      </w:r>
      <w:r w:rsidRPr="00752476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752476">
        <w:rPr>
          <w:rFonts w:ascii="標楷體" w:eastAsia="標楷體" w:hAnsi="標楷體" w:cs="標楷體" w:hint="eastAsia"/>
          <w:color w:val="000000"/>
          <w:kern w:val="0"/>
          <w:szCs w:val="24"/>
        </w:rPr>
        <w:t>、請於</w:t>
      </w:r>
      <w:r w:rsidRPr="00752476">
        <w:rPr>
          <w:rFonts w:ascii="標楷體" w:eastAsia="標楷體" w:hAnsi="標楷體" w:cs="標楷體"/>
          <w:color w:val="000000"/>
          <w:kern w:val="0"/>
          <w:szCs w:val="24"/>
        </w:rPr>
        <w:t>24</w:t>
      </w:r>
      <w:r w:rsidRPr="00752476">
        <w:rPr>
          <w:rFonts w:ascii="標楷體" w:eastAsia="標楷體" w:hAnsi="標楷體" w:cs="標楷體" w:hint="eastAsia"/>
          <w:color w:val="000000"/>
          <w:kern w:val="0"/>
          <w:szCs w:val="24"/>
        </w:rPr>
        <w:t>小時內提供疑似食品</w:t>
      </w:r>
      <w:r w:rsidRPr="00752476">
        <w:rPr>
          <w:rFonts w:ascii="標楷體" w:eastAsia="標楷體" w:hAnsi="標楷體" w:cs="標楷體"/>
          <w:color w:val="000000"/>
          <w:kern w:val="0"/>
          <w:szCs w:val="24"/>
        </w:rPr>
        <w:t>(</w:t>
      </w:r>
      <w:r w:rsidRPr="00752476">
        <w:rPr>
          <w:rFonts w:ascii="標楷體" w:eastAsia="標楷體" w:hAnsi="標楷體" w:cs="標楷體" w:hint="eastAsia"/>
          <w:color w:val="000000"/>
          <w:kern w:val="0"/>
          <w:szCs w:val="24"/>
        </w:rPr>
        <w:t>物</w:t>
      </w:r>
      <w:r w:rsidRPr="00752476">
        <w:rPr>
          <w:rFonts w:ascii="標楷體" w:eastAsia="標楷體" w:hAnsi="標楷體" w:cs="標楷體"/>
          <w:color w:val="000000"/>
          <w:kern w:val="0"/>
          <w:szCs w:val="24"/>
        </w:rPr>
        <w:t>)</w:t>
      </w:r>
      <w:r w:rsidRPr="00752476">
        <w:rPr>
          <w:rFonts w:ascii="標楷體" w:eastAsia="標楷體" w:hAnsi="標楷體" w:cs="標楷體" w:hint="eastAsia"/>
          <w:color w:val="000000"/>
          <w:kern w:val="0"/>
          <w:szCs w:val="24"/>
        </w:rPr>
        <w:t>中毒學生名冊予本市衛生局疾病管制科，俾利衛生單位進行疫調分析作業。</w:t>
      </w:r>
      <w:r w:rsidRPr="0075247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752476" w:rsidRPr="00752476" w:rsidRDefault="00752476" w:rsidP="00752476">
      <w:pPr>
        <w:rPr>
          <w:rFonts w:ascii="標楷體" w:eastAsia="標楷體" w:hAnsi="標楷體" w:cs="Times New Roman"/>
          <w:szCs w:val="24"/>
        </w:rPr>
      </w:pPr>
      <w:r w:rsidRPr="00752476">
        <w:rPr>
          <w:rFonts w:ascii="標楷體" w:eastAsia="標楷體" w:hAnsi="標楷體" w:cs="Times New Roman" w:hint="eastAsia"/>
          <w:szCs w:val="24"/>
        </w:rPr>
        <w:t xml:space="preserve">      </w:t>
      </w:r>
      <w:r w:rsidRPr="00752476">
        <w:rPr>
          <w:rFonts w:ascii="標楷體" w:eastAsia="標楷體" w:hAnsi="標楷體" w:cs="Times New Roman"/>
          <w:szCs w:val="24"/>
        </w:rPr>
        <w:t>2</w:t>
      </w:r>
      <w:r w:rsidRPr="00752476">
        <w:rPr>
          <w:rFonts w:ascii="標楷體" w:eastAsia="標楷體" w:hAnsi="標楷體" w:cs="Times New Roman" w:hint="eastAsia"/>
          <w:szCs w:val="24"/>
        </w:rPr>
        <w:t>、聯絡單位：臺南市政府衛生局疾病管制科</w:t>
      </w:r>
      <w:r w:rsidRPr="00752476">
        <w:rPr>
          <w:rFonts w:ascii="標楷體" w:eastAsia="標楷體" w:hAnsi="標楷體" w:cs="Times New Roman"/>
          <w:szCs w:val="24"/>
        </w:rPr>
        <w:t xml:space="preserve"> </w:t>
      </w:r>
      <w:r w:rsidRPr="00752476">
        <w:rPr>
          <w:rFonts w:ascii="標楷體" w:eastAsia="標楷體" w:hAnsi="標楷體" w:cs="Times New Roman" w:hint="eastAsia"/>
          <w:szCs w:val="24"/>
        </w:rPr>
        <w:t>聯絡電話：</w:t>
      </w:r>
      <w:r w:rsidRPr="00752476">
        <w:rPr>
          <w:rFonts w:ascii="標楷體" w:eastAsia="標楷體" w:hAnsi="標楷體" w:cs="Times New Roman"/>
          <w:szCs w:val="24"/>
        </w:rPr>
        <w:t xml:space="preserve">(06)267-9751#369 </w:t>
      </w:r>
      <w:r w:rsidRPr="00752476">
        <w:rPr>
          <w:rFonts w:ascii="標楷體" w:eastAsia="標楷體" w:hAnsi="標楷體" w:cs="Times New Roman" w:hint="eastAsia"/>
          <w:szCs w:val="24"/>
        </w:rPr>
        <w:t>傳真：</w:t>
      </w:r>
      <w:r w:rsidRPr="00752476">
        <w:rPr>
          <w:rFonts w:ascii="標楷體" w:eastAsia="標楷體" w:hAnsi="標楷體" w:cs="Times New Roman"/>
          <w:szCs w:val="24"/>
        </w:rPr>
        <w:t xml:space="preserve">(06)267-4819 </w:t>
      </w:r>
      <w:r w:rsidRPr="00752476">
        <w:rPr>
          <w:rFonts w:ascii="標楷體" w:eastAsia="標楷體" w:hAnsi="標楷體" w:cs="Times New Roman" w:hint="eastAsia"/>
          <w:szCs w:val="24"/>
        </w:rPr>
        <w:t xml:space="preserve"> </w:t>
      </w:r>
      <w:r w:rsidRPr="00752476">
        <w:rPr>
          <w:rFonts w:ascii="標楷體" w:eastAsia="標楷體" w:hAnsi="標楷體" w:cs="Times New Roman"/>
          <w:szCs w:val="24"/>
        </w:rPr>
        <w:t>e-mail</w:t>
      </w:r>
      <w:r w:rsidRPr="00752476">
        <w:rPr>
          <w:rFonts w:ascii="標楷體" w:eastAsia="標楷體" w:hAnsi="標楷體" w:cs="Times New Roman" w:hint="eastAsia"/>
          <w:szCs w:val="24"/>
        </w:rPr>
        <w:t>：</w:t>
      </w:r>
      <w:hyperlink r:id="rId5" w:history="1">
        <w:r w:rsidRPr="00752476">
          <w:rPr>
            <w:rFonts w:ascii="標楷體" w:eastAsia="標楷體" w:hAnsi="標楷體" w:cs="Times New Roman"/>
            <w:color w:val="0563C1" w:themeColor="hyperlink"/>
            <w:szCs w:val="24"/>
            <w:u w:val="single"/>
          </w:rPr>
          <w:t>dc12@tncghb.gov.tw</w:t>
        </w:r>
      </w:hyperlink>
      <w:r w:rsidRPr="00752476">
        <w:rPr>
          <w:rFonts w:ascii="標楷體" w:eastAsia="標楷體" w:hAnsi="標楷體" w:cs="Times New Roman"/>
          <w:szCs w:val="24"/>
        </w:rPr>
        <w:t xml:space="preserve"> </w:t>
      </w:r>
    </w:p>
    <w:p w:rsidR="00752476" w:rsidRPr="00752476" w:rsidRDefault="00752476" w:rsidP="00752476">
      <w:pPr>
        <w:rPr>
          <w:rFonts w:ascii="標楷體" w:eastAsia="標楷體" w:hAnsi="標楷體" w:cs="Times New Roman"/>
          <w:szCs w:val="24"/>
        </w:rPr>
      </w:pPr>
    </w:p>
    <w:p w:rsidR="00752476" w:rsidRPr="00752476" w:rsidRDefault="00752476" w:rsidP="00752476">
      <w:pPr>
        <w:rPr>
          <w:rFonts w:ascii="標楷體" w:eastAsia="標楷體" w:hAnsi="標楷體" w:cs="Times New Roman"/>
          <w:szCs w:val="24"/>
          <w:u w:val="single"/>
        </w:rPr>
      </w:pPr>
      <w:r w:rsidRPr="00752476">
        <w:rPr>
          <w:rFonts w:ascii="標楷體" w:eastAsia="標楷體" w:hAnsi="標楷體" w:cs="Times New Roman" w:hint="eastAsia"/>
          <w:szCs w:val="24"/>
        </w:rPr>
        <w:t>通報人:</w:t>
      </w:r>
      <w:r w:rsidRPr="00752476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  <w:r w:rsidRPr="00752476">
        <w:rPr>
          <w:rFonts w:ascii="標楷體" w:eastAsia="標楷體" w:hAnsi="標楷體" w:cs="Times New Roman" w:hint="eastAsia"/>
          <w:szCs w:val="24"/>
        </w:rPr>
        <w:t xml:space="preserve">      連絡電話:</w:t>
      </w:r>
      <w:r w:rsidRPr="00752476">
        <w:rPr>
          <w:rFonts w:ascii="標楷體" w:eastAsia="標楷體" w:hAnsi="標楷體" w:cs="Times New Roman" w:hint="eastAsia"/>
          <w:szCs w:val="24"/>
          <w:u w:val="single"/>
        </w:rPr>
        <w:t xml:space="preserve">               </w:t>
      </w:r>
      <w:r w:rsidRPr="00752476">
        <w:rPr>
          <w:rFonts w:ascii="標楷體" w:eastAsia="標楷體" w:hAnsi="標楷體" w:cs="Times New Roman" w:hint="eastAsia"/>
          <w:i/>
          <w:szCs w:val="24"/>
        </w:rPr>
        <w:t xml:space="preserve">    </w:t>
      </w:r>
      <w:r w:rsidRPr="00752476">
        <w:rPr>
          <w:rFonts w:ascii="標楷體" w:eastAsia="標楷體" w:hAnsi="標楷體" w:cs="Times New Roman" w:hint="eastAsia"/>
          <w:szCs w:val="24"/>
        </w:rPr>
        <w:t xml:space="preserve">   手機:</w:t>
      </w:r>
      <w:r w:rsidRPr="00752476">
        <w:rPr>
          <w:rFonts w:ascii="標楷體" w:eastAsia="標楷體" w:hAnsi="標楷體" w:cs="Times New Roman" w:hint="eastAsia"/>
          <w:szCs w:val="24"/>
          <w:u w:val="single"/>
        </w:rPr>
        <w:t xml:space="preserve">                 </w:t>
      </w:r>
      <w:r w:rsidRPr="00752476">
        <w:rPr>
          <w:rFonts w:ascii="標楷體" w:eastAsia="標楷體" w:hAnsi="標楷體" w:cs="Times New Roman" w:hint="eastAsia"/>
          <w:szCs w:val="24"/>
        </w:rPr>
        <w:t xml:space="preserve">       通報日期時間:</w:t>
      </w:r>
      <w:r w:rsidRPr="00752476">
        <w:rPr>
          <w:rFonts w:ascii="標楷體" w:eastAsia="標楷體" w:hAnsi="標楷體" w:cs="Times New Roman" w:hint="eastAsia"/>
          <w:szCs w:val="24"/>
          <w:u w:val="single"/>
        </w:rPr>
        <w:t xml:space="preserve">                   </w:t>
      </w:r>
    </w:p>
    <w:p w:rsidR="001C4DAA" w:rsidRPr="00752476" w:rsidRDefault="00752476" w:rsidP="005D069E"/>
    <w:sectPr w:rsidR="001C4DAA" w:rsidRPr="00752476" w:rsidSect="00752476">
      <w:pgSz w:w="16838" w:h="11906" w:orient="landscape"/>
      <w:pgMar w:top="426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7AA6"/>
    <w:multiLevelType w:val="hybridMultilevel"/>
    <w:tmpl w:val="18A82AE0"/>
    <w:lvl w:ilvl="0" w:tplc="66DC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E"/>
    <w:rsid w:val="005D069E"/>
    <w:rsid w:val="00752476"/>
    <w:rsid w:val="00C06B73"/>
    <w:rsid w:val="00E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9463-C48E-423B-883E-F23592F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9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752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12@tncghb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PeiLing</dc:creator>
  <cp:keywords/>
  <dc:description/>
  <cp:lastModifiedBy>PeiLing</cp:lastModifiedBy>
  <cp:revision>1</cp:revision>
  <cp:lastPrinted>2017-02-22T10:54:00Z</cp:lastPrinted>
  <dcterms:created xsi:type="dcterms:W3CDTF">2017-02-22T10:46:00Z</dcterms:created>
  <dcterms:modified xsi:type="dcterms:W3CDTF">2017-02-22T10:59:00Z</dcterms:modified>
</cp:coreProperties>
</file>